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E4" w:rsidRPr="00BC7EEF" w:rsidRDefault="00263DE4" w:rsidP="00592E60">
      <w:pPr>
        <w:spacing w:after="0" w:line="240" w:lineRule="auto"/>
        <w:jc w:val="right"/>
        <w:rPr>
          <w:rFonts w:ascii="Verdana" w:hAnsi="Verdana"/>
          <w:b/>
        </w:rPr>
      </w:pPr>
      <w:r w:rsidRPr="00BC7EEF">
        <w:rPr>
          <w:rFonts w:ascii="Verdana" w:hAnsi="Verdana"/>
          <w:b/>
          <w:noProof/>
          <w:lang w:eastAsia="en-GB"/>
        </w:rPr>
        <w:drawing>
          <wp:inline distT="0" distB="0" distL="0" distR="0" wp14:anchorId="6440E7AB" wp14:editId="29047FC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263DE4" w:rsidRPr="00BC7EEF" w:rsidRDefault="00263DE4" w:rsidP="00592E60">
      <w:pPr>
        <w:spacing w:after="0" w:line="240" w:lineRule="auto"/>
        <w:rPr>
          <w:rFonts w:ascii="Verdana" w:hAnsi="Verdana" w:cs="Tahoma"/>
          <w:b/>
        </w:rPr>
      </w:pPr>
      <w:r w:rsidRPr="00BC7EEF">
        <w:rPr>
          <w:rFonts w:ascii="Verdana" w:hAnsi="Verdana" w:cs="Tahoma"/>
          <w:b/>
        </w:rPr>
        <w:t>Project Team Meeting</w:t>
      </w:r>
    </w:p>
    <w:p w:rsidR="00263DE4" w:rsidRPr="00BC7EEF" w:rsidRDefault="00C82451" w:rsidP="00592E60">
      <w:pPr>
        <w:spacing w:after="0" w:line="240" w:lineRule="auto"/>
        <w:rPr>
          <w:rFonts w:ascii="Verdana" w:hAnsi="Verdana" w:cs="Tahoma"/>
          <w:b/>
        </w:rPr>
      </w:pPr>
      <w:r>
        <w:rPr>
          <w:rFonts w:ascii="Verdana" w:hAnsi="Verdana" w:cs="Tahoma"/>
          <w:b/>
        </w:rPr>
        <w:t>29</w:t>
      </w:r>
      <w:r w:rsidRPr="00C82451">
        <w:rPr>
          <w:rFonts w:ascii="Verdana" w:hAnsi="Verdana" w:cs="Tahoma"/>
          <w:b/>
          <w:vertAlign w:val="superscript"/>
        </w:rPr>
        <w:t>th</w:t>
      </w:r>
      <w:r>
        <w:rPr>
          <w:rFonts w:ascii="Verdana" w:hAnsi="Verdana" w:cs="Tahoma"/>
          <w:b/>
        </w:rPr>
        <w:t xml:space="preserve"> Nov</w:t>
      </w:r>
      <w:r w:rsidR="00263DE4">
        <w:rPr>
          <w:rFonts w:ascii="Verdana" w:hAnsi="Verdana" w:cs="Tahoma"/>
          <w:b/>
        </w:rPr>
        <w:t>ember</w:t>
      </w:r>
      <w:r w:rsidR="00263DE4" w:rsidRPr="00BC7EEF">
        <w:rPr>
          <w:rFonts w:ascii="Verdana" w:hAnsi="Verdana" w:cs="Tahoma"/>
          <w:b/>
        </w:rPr>
        <w:t xml:space="preserve"> 2016</w:t>
      </w:r>
    </w:p>
    <w:p w:rsidR="00263DE4" w:rsidRPr="00BC7EEF" w:rsidRDefault="00263DE4" w:rsidP="00592E6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b/>
              </w:rPr>
            </w:pPr>
            <w:r w:rsidRPr="00BC7EEF">
              <w:rPr>
                <w:rFonts w:ascii="Verdana" w:hAnsi="Verdana" w:cs="Tahoma"/>
                <w:b/>
              </w:rPr>
              <w:t>Present</w:t>
            </w:r>
          </w:p>
        </w:tc>
        <w:tc>
          <w:tcPr>
            <w:tcW w:w="6148" w:type="dxa"/>
            <w:shd w:val="clear" w:color="auto" w:fill="auto"/>
          </w:tcPr>
          <w:p w:rsidR="00263DE4" w:rsidRPr="00BC7EEF" w:rsidRDefault="00263DE4" w:rsidP="00592E60">
            <w:pPr>
              <w:spacing w:after="0" w:line="240" w:lineRule="auto"/>
              <w:rPr>
                <w:rFonts w:ascii="Verdana" w:hAnsi="Verdana" w:cs="Tahoma"/>
                <w:b/>
              </w:rPr>
            </w:pPr>
          </w:p>
        </w:tc>
      </w:tr>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 xml:space="preserve">James </w:t>
            </w:r>
            <w:proofErr w:type="spellStart"/>
            <w:r w:rsidRPr="00BC7EEF">
              <w:rPr>
                <w:rFonts w:ascii="Verdana" w:hAnsi="Verdana" w:cs="Tahoma"/>
              </w:rPr>
              <w:t>Staughton</w:t>
            </w:r>
            <w:proofErr w:type="spellEnd"/>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St Austell Brewery (Chair)</w:t>
            </w:r>
          </w:p>
        </w:tc>
      </w:tr>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Tom French</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Cornwall Council – St Austell Bay</w:t>
            </w:r>
          </w:p>
        </w:tc>
      </w:tr>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Dave Halton</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Chamber of Commerce</w:t>
            </w:r>
          </w:p>
        </w:tc>
      </w:tr>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Jackie Swain</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CEG</w:t>
            </w:r>
          </w:p>
        </w:tc>
      </w:tr>
      <w:tr w:rsidR="00263DE4" w:rsidRPr="00BC7EEF" w:rsidTr="005D626A">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Malcolm Brown</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St Austell Town Council</w:t>
            </w:r>
          </w:p>
        </w:tc>
      </w:tr>
      <w:tr w:rsidR="00263DE4" w:rsidRPr="00BC7EEF" w:rsidTr="005D626A">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Peter Moody</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St Austell Printing Company</w:t>
            </w:r>
          </w:p>
        </w:tc>
      </w:tr>
      <w:tr w:rsidR="00263DE4" w:rsidRPr="00BC7EEF" w:rsidTr="005D626A">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Ian Chalmers</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Phillips Frith</w:t>
            </w:r>
          </w:p>
        </w:tc>
      </w:tr>
      <w:tr w:rsidR="00263DE4" w:rsidRPr="00BC7EEF" w:rsidTr="005D626A">
        <w:tc>
          <w:tcPr>
            <w:tcW w:w="2428" w:type="dxa"/>
            <w:tcBorders>
              <w:top w:val="single" w:sz="4" w:space="0" w:color="C0C0C0"/>
              <w:left w:val="single" w:sz="4" w:space="0" w:color="C0C0C0"/>
              <w:bottom w:val="nil"/>
              <w:right w:val="single" w:sz="4" w:space="0" w:color="C0C0C0"/>
            </w:tcBorders>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 xml:space="preserve">Cornwall Council – Par/ St </w:t>
            </w:r>
            <w:proofErr w:type="spellStart"/>
            <w:r w:rsidRPr="00BC7EEF">
              <w:rPr>
                <w:rFonts w:ascii="Verdana" w:hAnsi="Verdana" w:cs="Tahoma"/>
              </w:rPr>
              <w:t>Blazey</w:t>
            </w:r>
            <w:proofErr w:type="spellEnd"/>
            <w:r w:rsidRPr="00BC7EEF">
              <w:rPr>
                <w:rFonts w:ascii="Verdana" w:hAnsi="Verdana" w:cs="Tahoma"/>
              </w:rPr>
              <w:t xml:space="preserve"> Gate</w:t>
            </w:r>
          </w:p>
        </w:tc>
      </w:tr>
      <w:tr w:rsidR="00263DE4" w:rsidRPr="00BC7EEF" w:rsidTr="00BD1FD5">
        <w:tc>
          <w:tcPr>
            <w:tcW w:w="242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Anne Chapman</w:t>
            </w:r>
          </w:p>
        </w:tc>
        <w:tc>
          <w:tcPr>
            <w:tcW w:w="6166" w:type="dxa"/>
            <w:gridSpan w:val="2"/>
            <w:shd w:val="clear" w:color="auto" w:fill="auto"/>
          </w:tcPr>
          <w:p w:rsidR="00263DE4" w:rsidRPr="00BC7EEF" w:rsidRDefault="00263DE4" w:rsidP="00592E60">
            <w:pPr>
              <w:spacing w:after="0" w:line="240" w:lineRule="auto"/>
              <w:rPr>
                <w:rFonts w:ascii="Verdana" w:hAnsi="Verdana" w:cs="Tahoma"/>
              </w:rPr>
            </w:pPr>
            <w:r>
              <w:rPr>
                <w:rFonts w:ascii="Verdana" w:hAnsi="Verdana" w:cs="Tahoma"/>
              </w:rPr>
              <w:t>Programme manager</w:t>
            </w:r>
          </w:p>
        </w:tc>
      </w:tr>
      <w:tr w:rsidR="00C82451" w:rsidRPr="00BC7EEF" w:rsidTr="005B4E4E">
        <w:tc>
          <w:tcPr>
            <w:tcW w:w="244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Dick Cole</w:t>
            </w:r>
          </w:p>
        </w:tc>
        <w:tc>
          <w:tcPr>
            <w:tcW w:w="6148" w:type="dxa"/>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 xml:space="preserve">LAG/ Cornwall Council – St </w:t>
            </w:r>
            <w:proofErr w:type="spellStart"/>
            <w:r w:rsidRPr="00BC7EEF">
              <w:rPr>
                <w:rFonts w:ascii="Verdana" w:hAnsi="Verdana" w:cs="Tahoma"/>
              </w:rPr>
              <w:t>Enoder</w:t>
            </w:r>
            <w:proofErr w:type="spellEnd"/>
          </w:p>
        </w:tc>
      </w:tr>
      <w:tr w:rsidR="00C82451" w:rsidRPr="00BC7EEF" w:rsidTr="005B4E4E">
        <w:tc>
          <w:tcPr>
            <w:tcW w:w="244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John Kneller</w:t>
            </w:r>
          </w:p>
        </w:tc>
        <w:tc>
          <w:tcPr>
            <w:tcW w:w="6148" w:type="dxa"/>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Market House/ St Austell BID</w:t>
            </w:r>
          </w:p>
        </w:tc>
      </w:tr>
      <w:tr w:rsidR="00C82451" w:rsidRPr="00BC7EEF" w:rsidTr="00F53EA6">
        <w:tc>
          <w:tcPr>
            <w:tcW w:w="2428" w:type="dxa"/>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Fred Jackson</w:t>
            </w:r>
          </w:p>
        </w:tc>
        <w:tc>
          <w:tcPr>
            <w:tcW w:w="616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 xml:space="preserve"> Town Team</w:t>
            </w:r>
          </w:p>
        </w:tc>
      </w:tr>
      <w:tr w:rsidR="00C82451" w:rsidRPr="00BC7EEF" w:rsidTr="005B4E4E">
        <w:tc>
          <w:tcPr>
            <w:tcW w:w="2428" w:type="dxa"/>
            <w:shd w:val="clear" w:color="auto" w:fill="auto"/>
          </w:tcPr>
          <w:p w:rsidR="00C82451" w:rsidRPr="00BC7EEF" w:rsidRDefault="00C82451" w:rsidP="00592E60">
            <w:pPr>
              <w:spacing w:after="0" w:line="240" w:lineRule="auto"/>
              <w:rPr>
                <w:rFonts w:ascii="Verdana" w:hAnsi="Verdana" w:cs="Tahoma"/>
              </w:rPr>
            </w:pPr>
            <w:r>
              <w:rPr>
                <w:rFonts w:ascii="Verdana" w:hAnsi="Verdana" w:cs="Tahoma"/>
              </w:rPr>
              <w:t>Tony Nethercott</w:t>
            </w:r>
          </w:p>
        </w:tc>
        <w:tc>
          <w:tcPr>
            <w:tcW w:w="616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 xml:space="preserve"> Town Team</w:t>
            </w:r>
          </w:p>
        </w:tc>
      </w:tr>
      <w:tr w:rsidR="00263DE4" w:rsidRPr="00BC7EEF" w:rsidTr="00BD1FD5">
        <w:trPr>
          <w:trHeight w:val="245"/>
        </w:trPr>
        <w:tc>
          <w:tcPr>
            <w:tcW w:w="2428" w:type="dxa"/>
            <w:shd w:val="clear" w:color="auto" w:fill="auto"/>
          </w:tcPr>
          <w:p w:rsidR="00263DE4" w:rsidRPr="00BC7EEF" w:rsidRDefault="00263DE4" w:rsidP="00592E60">
            <w:pPr>
              <w:spacing w:after="0" w:line="240" w:lineRule="auto"/>
              <w:rPr>
                <w:rFonts w:ascii="Verdana" w:hAnsi="Verdana"/>
              </w:rPr>
            </w:pPr>
            <w:r>
              <w:rPr>
                <w:rFonts w:ascii="Verdana" w:hAnsi="Verdana"/>
              </w:rPr>
              <w:t>Mike Stanford</w:t>
            </w:r>
          </w:p>
        </w:tc>
        <w:tc>
          <w:tcPr>
            <w:tcW w:w="6166" w:type="dxa"/>
            <w:gridSpan w:val="2"/>
            <w:shd w:val="clear" w:color="auto" w:fill="auto"/>
          </w:tcPr>
          <w:p w:rsidR="00263DE4" w:rsidRDefault="00263DE4" w:rsidP="00592E60">
            <w:pPr>
              <w:spacing w:after="0" w:line="240" w:lineRule="auto"/>
              <w:rPr>
                <w:rFonts w:ascii="Verdana" w:hAnsi="Verdana" w:cs="Tahoma"/>
              </w:rPr>
            </w:pPr>
            <w:r>
              <w:rPr>
                <w:rFonts w:ascii="Verdana" w:hAnsi="Verdana" w:cs="Tahoma"/>
              </w:rPr>
              <w:t>Chamber of Commerce</w:t>
            </w:r>
          </w:p>
        </w:tc>
      </w:tr>
      <w:tr w:rsidR="00263DE4" w:rsidRPr="00BC7EEF" w:rsidTr="00BD1FD5">
        <w:trPr>
          <w:trHeight w:val="245"/>
        </w:trPr>
        <w:tc>
          <w:tcPr>
            <w:tcW w:w="2428" w:type="dxa"/>
            <w:shd w:val="clear" w:color="auto" w:fill="auto"/>
          </w:tcPr>
          <w:p w:rsidR="00263DE4" w:rsidRPr="00BC7EEF" w:rsidRDefault="00C82451" w:rsidP="00592E60">
            <w:pPr>
              <w:spacing w:after="0" w:line="240" w:lineRule="auto"/>
              <w:rPr>
                <w:rFonts w:ascii="Verdana" w:hAnsi="Verdana"/>
              </w:rPr>
            </w:pPr>
            <w:r>
              <w:rPr>
                <w:rFonts w:ascii="Verdana" w:hAnsi="Verdana"/>
              </w:rPr>
              <w:t>Julie Seyler</w:t>
            </w:r>
          </w:p>
        </w:tc>
        <w:tc>
          <w:tcPr>
            <w:tcW w:w="6166" w:type="dxa"/>
            <w:gridSpan w:val="2"/>
            <w:shd w:val="clear" w:color="auto" w:fill="auto"/>
          </w:tcPr>
          <w:p w:rsidR="00263DE4" w:rsidRPr="00BC7EEF" w:rsidRDefault="00C82451" w:rsidP="00592E60">
            <w:pPr>
              <w:spacing w:after="0" w:line="240" w:lineRule="auto"/>
              <w:rPr>
                <w:rFonts w:ascii="Verdana" w:hAnsi="Verdana" w:cs="Tahoma"/>
              </w:rPr>
            </w:pPr>
            <w:r>
              <w:rPr>
                <w:rFonts w:ascii="Verdana" w:hAnsi="Verdana" w:cs="Tahoma"/>
              </w:rPr>
              <w:t>Culture lead, Cornwall Council</w:t>
            </w:r>
          </w:p>
        </w:tc>
      </w:tr>
      <w:tr w:rsidR="00263DE4" w:rsidRPr="00BC7EEF" w:rsidTr="00BD1FD5">
        <w:tc>
          <w:tcPr>
            <w:tcW w:w="242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Helen Nicholson</w:t>
            </w:r>
          </w:p>
        </w:tc>
        <w:tc>
          <w:tcPr>
            <w:tcW w:w="6166" w:type="dxa"/>
            <w:gridSpan w:val="2"/>
            <w:shd w:val="clear" w:color="auto" w:fill="auto"/>
          </w:tcPr>
          <w:p w:rsidR="00263DE4" w:rsidRPr="00BC7EEF" w:rsidRDefault="00263DE4" w:rsidP="00592E60">
            <w:pPr>
              <w:spacing w:after="0" w:line="240" w:lineRule="auto"/>
              <w:rPr>
                <w:rFonts w:ascii="Verdana" w:hAnsi="Verdana"/>
              </w:rPr>
            </w:pPr>
            <w:r w:rsidRPr="00BC7EEF">
              <w:rPr>
                <w:rFonts w:ascii="Verdana" w:hAnsi="Verdana" w:cs="Tahoma"/>
              </w:rPr>
              <w:t>St Austell and Mevagissey Community Link Officer, Cornwall Council</w:t>
            </w:r>
          </w:p>
        </w:tc>
      </w:tr>
      <w:tr w:rsidR="00C82451" w:rsidRPr="00BC7EEF" w:rsidTr="00273BFF">
        <w:tc>
          <w:tcPr>
            <w:tcW w:w="2428" w:type="dxa"/>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David Chadwick</w:t>
            </w:r>
          </w:p>
        </w:tc>
        <w:tc>
          <w:tcPr>
            <w:tcW w:w="616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China Clay Community Link Officer, Cornwall Council</w:t>
            </w:r>
          </w:p>
        </w:tc>
      </w:tr>
    </w:tbl>
    <w:p w:rsidR="00263DE4" w:rsidRPr="00BC7EEF" w:rsidRDefault="00263DE4" w:rsidP="00592E6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63DE4" w:rsidRPr="00BC7EEF" w:rsidTr="00BD1FD5">
        <w:tc>
          <w:tcPr>
            <w:tcW w:w="8594" w:type="dxa"/>
            <w:gridSpan w:val="3"/>
            <w:shd w:val="clear" w:color="auto" w:fill="auto"/>
          </w:tcPr>
          <w:p w:rsidR="00263DE4" w:rsidRPr="00BC7EEF" w:rsidRDefault="00263DE4" w:rsidP="00592E60">
            <w:pPr>
              <w:spacing w:after="0" w:line="240" w:lineRule="auto"/>
              <w:rPr>
                <w:rFonts w:ascii="Verdana" w:hAnsi="Verdana" w:cs="Tahoma"/>
                <w:b/>
              </w:rPr>
            </w:pPr>
            <w:r w:rsidRPr="00BC7EEF">
              <w:rPr>
                <w:rFonts w:ascii="Verdana" w:hAnsi="Verdana" w:cs="Tahoma"/>
                <w:b/>
              </w:rPr>
              <w:t>Apologies</w:t>
            </w:r>
          </w:p>
        </w:tc>
      </w:tr>
      <w:tr w:rsidR="00C82451" w:rsidRPr="00BC7EEF" w:rsidTr="00922237">
        <w:tc>
          <w:tcPr>
            <w:tcW w:w="244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John Hodkin</w:t>
            </w:r>
          </w:p>
        </w:tc>
        <w:tc>
          <w:tcPr>
            <w:tcW w:w="6148" w:type="dxa"/>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IMERYS/ Eco-</w:t>
            </w:r>
            <w:proofErr w:type="spellStart"/>
            <w:r w:rsidRPr="00BC7EEF">
              <w:rPr>
                <w:rFonts w:ascii="Verdana" w:hAnsi="Verdana" w:cs="Tahoma"/>
              </w:rPr>
              <w:t>bos</w:t>
            </w:r>
            <w:proofErr w:type="spellEnd"/>
          </w:p>
        </w:tc>
      </w:tr>
      <w:tr w:rsidR="00C82451" w:rsidRPr="00BC7EEF" w:rsidTr="00922237">
        <w:tc>
          <w:tcPr>
            <w:tcW w:w="2428" w:type="dxa"/>
            <w:shd w:val="clear" w:color="auto" w:fill="auto"/>
          </w:tcPr>
          <w:p w:rsidR="00C82451" w:rsidRPr="00BC7EEF" w:rsidRDefault="00C82451" w:rsidP="00592E60">
            <w:pPr>
              <w:spacing w:after="0" w:line="240" w:lineRule="auto"/>
              <w:rPr>
                <w:rFonts w:ascii="Verdana" w:hAnsi="Verdana" w:cs="Tahoma"/>
              </w:rPr>
            </w:pPr>
            <w:r>
              <w:rPr>
                <w:rFonts w:ascii="Verdana" w:hAnsi="Verdana" w:cs="Tahoma"/>
              </w:rPr>
              <w:t>James Mustoe</w:t>
            </w:r>
          </w:p>
        </w:tc>
        <w:tc>
          <w:tcPr>
            <w:tcW w:w="6166" w:type="dxa"/>
            <w:gridSpan w:val="2"/>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Steve Double MP</w:t>
            </w:r>
          </w:p>
        </w:tc>
      </w:tr>
      <w:tr w:rsidR="00263DE4" w:rsidRPr="00BC7EEF" w:rsidTr="006B167D">
        <w:tc>
          <w:tcPr>
            <w:tcW w:w="2428" w:type="dxa"/>
            <w:tcBorders>
              <w:top w:val="single" w:sz="4" w:space="0" w:color="C0C0C0"/>
              <w:left w:val="single" w:sz="4" w:space="0" w:color="C0C0C0"/>
              <w:bottom w:val="nil"/>
              <w:right w:val="single" w:sz="4" w:space="0" w:color="C0C0C0"/>
            </w:tcBorders>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Eden Project</w:t>
            </w:r>
          </w:p>
        </w:tc>
      </w:tr>
      <w:tr w:rsidR="00263DE4" w:rsidRPr="00BC7EEF" w:rsidTr="00BD1FD5">
        <w:tc>
          <w:tcPr>
            <w:tcW w:w="2446" w:type="dxa"/>
            <w:gridSpan w:val="2"/>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Sally Foard</w:t>
            </w:r>
          </w:p>
        </w:tc>
        <w:tc>
          <w:tcPr>
            <w:tcW w:w="6148" w:type="dxa"/>
            <w:shd w:val="clear" w:color="auto" w:fill="auto"/>
          </w:tcPr>
          <w:p w:rsidR="00263DE4" w:rsidRPr="00BC7EEF" w:rsidRDefault="00263DE4" w:rsidP="00592E60">
            <w:pPr>
              <w:spacing w:after="0" w:line="240" w:lineRule="auto"/>
              <w:rPr>
                <w:rFonts w:ascii="Verdana" w:hAnsi="Verdana" w:cs="Tahoma"/>
              </w:rPr>
            </w:pPr>
            <w:r w:rsidRPr="00BC7EEF">
              <w:rPr>
                <w:rFonts w:ascii="Verdana" w:hAnsi="Verdana" w:cs="Tahoma"/>
              </w:rPr>
              <w:t>Cornwall College</w:t>
            </w:r>
          </w:p>
        </w:tc>
      </w:tr>
      <w:tr w:rsidR="00C82451" w:rsidRPr="00BC7EEF" w:rsidTr="00C82451">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C82451" w:rsidRPr="00BC7EEF" w:rsidRDefault="00C82451" w:rsidP="00592E60">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/Par/Fowey Community Link Officer, Cornwall Council</w:t>
            </w:r>
          </w:p>
        </w:tc>
      </w:tr>
    </w:tbl>
    <w:p w:rsidR="00263DE4" w:rsidRPr="00BC7EEF" w:rsidRDefault="00263DE4" w:rsidP="00592E60">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263DE4" w:rsidRPr="00BC7EEF" w:rsidTr="00BD1FD5">
        <w:tc>
          <w:tcPr>
            <w:tcW w:w="540" w:type="dxa"/>
            <w:shd w:val="clear" w:color="auto" w:fill="auto"/>
          </w:tcPr>
          <w:p w:rsidR="00263DE4" w:rsidRPr="00BC7EEF" w:rsidRDefault="00263DE4" w:rsidP="00592E60">
            <w:pPr>
              <w:spacing w:after="0" w:line="240" w:lineRule="auto"/>
              <w:rPr>
                <w:rFonts w:ascii="Verdana" w:hAnsi="Verdana" w:cs="Tahoma"/>
                <w:b/>
              </w:rPr>
            </w:pPr>
          </w:p>
        </w:tc>
        <w:tc>
          <w:tcPr>
            <w:tcW w:w="8145" w:type="dxa"/>
            <w:shd w:val="clear" w:color="auto" w:fill="auto"/>
          </w:tcPr>
          <w:p w:rsidR="00263DE4" w:rsidRPr="00BC7EEF" w:rsidRDefault="00263DE4" w:rsidP="00592E60">
            <w:pPr>
              <w:autoSpaceDE w:val="0"/>
              <w:autoSpaceDN w:val="0"/>
              <w:adjustRightInd w:val="0"/>
              <w:spacing w:after="0" w:line="240" w:lineRule="auto"/>
              <w:jc w:val="both"/>
              <w:rPr>
                <w:rFonts w:ascii="Verdana" w:hAnsi="Verdana" w:cs="Tahoma"/>
              </w:rPr>
            </w:pPr>
          </w:p>
        </w:tc>
        <w:tc>
          <w:tcPr>
            <w:tcW w:w="1134" w:type="dxa"/>
            <w:shd w:val="clear" w:color="auto" w:fill="auto"/>
          </w:tcPr>
          <w:p w:rsidR="00263DE4" w:rsidRPr="00BC7EEF" w:rsidRDefault="00263DE4" w:rsidP="00592E60">
            <w:pPr>
              <w:autoSpaceDE w:val="0"/>
              <w:autoSpaceDN w:val="0"/>
              <w:adjustRightInd w:val="0"/>
              <w:spacing w:after="0" w:line="240" w:lineRule="auto"/>
              <w:jc w:val="center"/>
              <w:rPr>
                <w:rFonts w:ascii="Verdana" w:hAnsi="Verdana" w:cs="Tahoma"/>
                <w:b/>
              </w:rPr>
            </w:pPr>
            <w:r w:rsidRPr="00BC7EEF">
              <w:rPr>
                <w:rFonts w:ascii="Verdana" w:hAnsi="Verdana" w:cs="Tahoma"/>
                <w:b/>
              </w:rPr>
              <w:t>Action</w:t>
            </w:r>
          </w:p>
        </w:tc>
      </w:tr>
      <w:tr w:rsidR="00263DE4" w:rsidRPr="00BC7EEF" w:rsidTr="00BD1FD5">
        <w:tc>
          <w:tcPr>
            <w:tcW w:w="540" w:type="dxa"/>
            <w:shd w:val="clear" w:color="auto" w:fill="auto"/>
          </w:tcPr>
          <w:p w:rsidR="00263DE4" w:rsidRPr="00BC7EEF" w:rsidRDefault="00263DE4" w:rsidP="00592E60">
            <w:pPr>
              <w:spacing w:after="0" w:line="240" w:lineRule="auto"/>
              <w:rPr>
                <w:rFonts w:ascii="Verdana" w:hAnsi="Verdana" w:cs="Tahoma"/>
                <w:b/>
              </w:rPr>
            </w:pPr>
            <w:r w:rsidRPr="00BC7EEF">
              <w:rPr>
                <w:rFonts w:ascii="Verdana" w:hAnsi="Verdana" w:cs="Tahoma"/>
                <w:b/>
              </w:rPr>
              <w:t>1.</w:t>
            </w:r>
          </w:p>
        </w:tc>
        <w:tc>
          <w:tcPr>
            <w:tcW w:w="8145" w:type="dxa"/>
            <w:shd w:val="clear" w:color="auto" w:fill="auto"/>
          </w:tcPr>
          <w:p w:rsidR="00263DE4" w:rsidRPr="00BC7EEF" w:rsidRDefault="00263DE4" w:rsidP="00592E60">
            <w:pPr>
              <w:spacing w:after="0" w:line="240" w:lineRule="auto"/>
              <w:rPr>
                <w:rFonts w:ascii="Verdana" w:hAnsi="Verdana" w:cs="Tahoma"/>
                <w:b/>
              </w:rPr>
            </w:pPr>
            <w:r w:rsidRPr="00BC7EEF">
              <w:rPr>
                <w:rFonts w:ascii="Verdana" w:hAnsi="Verdana" w:cs="Tahoma"/>
                <w:b/>
              </w:rPr>
              <w:t>Notes of the last meeting 2</w:t>
            </w:r>
            <w:r>
              <w:rPr>
                <w:rFonts w:ascii="Verdana" w:hAnsi="Verdana" w:cs="Tahoma"/>
                <w:b/>
              </w:rPr>
              <w:t>2 June</w:t>
            </w:r>
            <w:r w:rsidRPr="00BC7EEF">
              <w:rPr>
                <w:rFonts w:ascii="Verdana" w:hAnsi="Verdana" w:cs="Tahoma"/>
                <w:b/>
              </w:rPr>
              <w:t xml:space="preserve"> 2016</w:t>
            </w:r>
          </w:p>
          <w:p w:rsidR="00263DE4" w:rsidRPr="00BC7EEF" w:rsidRDefault="00263DE4" w:rsidP="00592E60">
            <w:pPr>
              <w:autoSpaceDE w:val="0"/>
              <w:autoSpaceDN w:val="0"/>
              <w:adjustRightInd w:val="0"/>
              <w:spacing w:after="0" w:line="240" w:lineRule="auto"/>
              <w:jc w:val="both"/>
              <w:rPr>
                <w:rFonts w:ascii="Verdana" w:hAnsi="Verdana" w:cs="Tahoma"/>
              </w:rPr>
            </w:pPr>
          </w:p>
          <w:p w:rsidR="00BC102F" w:rsidRDefault="00BC102F" w:rsidP="00592E60">
            <w:pPr>
              <w:spacing w:after="0" w:line="240" w:lineRule="auto"/>
              <w:rPr>
                <w:rFonts w:ascii="Verdana" w:hAnsi="Verdana"/>
              </w:rPr>
            </w:pPr>
            <w:r>
              <w:rPr>
                <w:rFonts w:ascii="Verdana" w:hAnsi="Verdana"/>
              </w:rPr>
              <w:t>Notes were accepted as an accurate record of the meeting and signed by the Chair. Matters arising:</w:t>
            </w:r>
          </w:p>
          <w:p w:rsidR="00592E60" w:rsidRPr="00592E60" w:rsidRDefault="00BC102F" w:rsidP="00592E60">
            <w:pPr>
              <w:pStyle w:val="ListParagraph"/>
              <w:numPr>
                <w:ilvl w:val="0"/>
                <w:numId w:val="2"/>
              </w:numPr>
              <w:spacing w:after="0" w:line="240" w:lineRule="auto"/>
              <w:rPr>
                <w:rFonts w:ascii="Verdana" w:hAnsi="Verdana"/>
              </w:rPr>
            </w:pPr>
            <w:r w:rsidRPr="00592E60">
              <w:rPr>
                <w:rFonts w:ascii="Verdana" w:hAnsi="Verdana"/>
              </w:rPr>
              <w:t xml:space="preserve">Following the helpful discussion at the last meeting, no proposals are being put forward to change the structure of SABEF at present. </w:t>
            </w:r>
          </w:p>
          <w:p w:rsidR="00592E60" w:rsidRPr="00592E60" w:rsidRDefault="00A95251" w:rsidP="00592E60">
            <w:pPr>
              <w:pStyle w:val="ListParagraph"/>
              <w:numPr>
                <w:ilvl w:val="0"/>
                <w:numId w:val="2"/>
              </w:numPr>
              <w:spacing w:after="0" w:line="240" w:lineRule="auto"/>
              <w:rPr>
                <w:rFonts w:ascii="Verdana" w:hAnsi="Verdana"/>
              </w:rPr>
            </w:pPr>
            <w:r>
              <w:rPr>
                <w:rFonts w:ascii="Verdana" w:hAnsi="Verdana"/>
              </w:rPr>
              <w:t>S F</w:t>
            </w:r>
            <w:r w:rsidR="00BC102F" w:rsidRPr="00592E60">
              <w:rPr>
                <w:rFonts w:ascii="Verdana" w:hAnsi="Verdana"/>
              </w:rPr>
              <w:t>o</w:t>
            </w:r>
            <w:r>
              <w:rPr>
                <w:rFonts w:ascii="Verdana" w:hAnsi="Verdana"/>
              </w:rPr>
              <w:t>a</w:t>
            </w:r>
            <w:bookmarkStart w:id="0" w:name="_GoBack"/>
            <w:bookmarkEnd w:id="0"/>
            <w:r w:rsidR="00BC102F" w:rsidRPr="00592E60">
              <w:rPr>
                <w:rFonts w:ascii="Verdana" w:hAnsi="Verdana"/>
              </w:rPr>
              <w:t>rd is confirmed as a Director with Companies House.</w:t>
            </w:r>
          </w:p>
          <w:p w:rsidR="00BC102F" w:rsidRPr="00592E60" w:rsidRDefault="00BC102F" w:rsidP="00592E60">
            <w:pPr>
              <w:pStyle w:val="ListParagraph"/>
              <w:numPr>
                <w:ilvl w:val="0"/>
                <w:numId w:val="2"/>
              </w:numPr>
              <w:spacing w:after="0" w:line="240" w:lineRule="auto"/>
              <w:rPr>
                <w:rFonts w:ascii="Verdana" w:hAnsi="Verdana"/>
              </w:rPr>
            </w:pPr>
            <w:r w:rsidRPr="00592E60">
              <w:rPr>
                <w:rFonts w:ascii="Verdana" w:hAnsi="Verdana"/>
              </w:rPr>
              <w:t xml:space="preserve">Letters have been written to Sam Healy, Wellington Markets and to the Secretary of State about the A30 link. A reply has been received referring to money made available for the business </w:t>
            </w:r>
            <w:r w:rsidRPr="00592E60">
              <w:rPr>
                <w:rFonts w:ascii="Verdana" w:hAnsi="Verdana"/>
              </w:rPr>
              <w:lastRenderedPageBreak/>
              <w:t>case which Cornwall Council is preparing.</w:t>
            </w:r>
          </w:p>
          <w:p w:rsidR="00592E60" w:rsidRDefault="00592E60" w:rsidP="00592E60">
            <w:pPr>
              <w:spacing w:after="0" w:line="240" w:lineRule="auto"/>
              <w:rPr>
                <w:rFonts w:ascii="Verdana" w:hAnsi="Verdana"/>
              </w:rPr>
            </w:pPr>
          </w:p>
          <w:p w:rsidR="00BC102F" w:rsidRDefault="00BC102F" w:rsidP="00592E60">
            <w:pPr>
              <w:spacing w:after="0" w:line="240" w:lineRule="auto"/>
              <w:rPr>
                <w:rFonts w:ascii="Verdana" w:hAnsi="Verdana"/>
              </w:rPr>
            </w:pPr>
            <w:r>
              <w:rPr>
                <w:rFonts w:ascii="Verdana" w:hAnsi="Verdana"/>
              </w:rPr>
              <w:t xml:space="preserve">D Chadwick updated about the A30 link. Councillors were recently provided with an update: there are still 2 routes in Roche and west of Bugle utilising a haul road. The economic case is still </w:t>
            </w:r>
            <w:proofErr w:type="gramStart"/>
            <w:r>
              <w:rPr>
                <w:rFonts w:ascii="Verdana" w:hAnsi="Verdana"/>
              </w:rPr>
              <w:t>key</w:t>
            </w:r>
            <w:proofErr w:type="gramEnd"/>
            <w:r>
              <w:rPr>
                <w:rFonts w:ascii="Verdana" w:hAnsi="Verdana"/>
              </w:rPr>
              <w:t xml:space="preserve"> to the success of the business case. A newsletter has been distributed to households in the area – copy to be circulated. Both routes have some technical issues that need resolving and both routes will include improvements to surrounding villages, and a link to the CERC is also being designed</w:t>
            </w:r>
            <w:r w:rsidR="00864182">
              <w:rPr>
                <w:rFonts w:ascii="Verdana" w:hAnsi="Verdana"/>
              </w:rPr>
              <w:t xml:space="preserve"> to divert heavy goods vehicles from St Dennis</w:t>
            </w:r>
            <w:r>
              <w:rPr>
                <w:rFonts w:ascii="Verdana" w:hAnsi="Verdana"/>
              </w:rPr>
              <w:t>. Business case has to be submitted by the end of March. M Vowels has been in discussion with A Chapman and other individuals about doing a business survey led by Cornwall Development Company. M Brown commented that the priority of this road is to provide a link to St Austell and schemes in surrounding villages could detract from that. What is the cost? The western route is slightly cheaper for the road but a new railway crossing is needed</w:t>
            </w:r>
            <w:r w:rsidR="00864182">
              <w:rPr>
                <w:rFonts w:ascii="Verdana" w:hAnsi="Verdana"/>
              </w:rPr>
              <w:t xml:space="preserve"> so it is a bit more expensive</w:t>
            </w:r>
            <w:r>
              <w:rPr>
                <w:rFonts w:ascii="Verdana" w:hAnsi="Verdana"/>
              </w:rPr>
              <w:t xml:space="preserve">.  </w:t>
            </w:r>
            <w:r w:rsidR="00864182">
              <w:rPr>
                <w:rFonts w:ascii="Verdana" w:hAnsi="Verdana"/>
              </w:rPr>
              <w:t>D Halton commented that t</w:t>
            </w:r>
            <w:r>
              <w:rPr>
                <w:rFonts w:ascii="Verdana" w:hAnsi="Verdana"/>
              </w:rPr>
              <w:t>he western route appear</w:t>
            </w:r>
            <w:r w:rsidR="00864182">
              <w:rPr>
                <w:rFonts w:ascii="Verdana" w:hAnsi="Verdana"/>
              </w:rPr>
              <w:t>s</w:t>
            </w:r>
            <w:r>
              <w:rPr>
                <w:rFonts w:ascii="Verdana" w:hAnsi="Verdana"/>
              </w:rPr>
              <w:t xml:space="preserve"> to be more direct for St Austell</w:t>
            </w:r>
            <w:r w:rsidR="00864182">
              <w:rPr>
                <w:rFonts w:ascii="Verdana" w:hAnsi="Verdana"/>
              </w:rPr>
              <w:t xml:space="preserve">. D Cole also pointed out that </w:t>
            </w:r>
            <w:r>
              <w:rPr>
                <w:rFonts w:ascii="Verdana" w:hAnsi="Verdana"/>
              </w:rPr>
              <w:t>the eastern route is good access for the Clay area</w:t>
            </w:r>
            <w:r w:rsidR="00864182">
              <w:rPr>
                <w:rFonts w:ascii="Verdana" w:hAnsi="Verdana"/>
              </w:rPr>
              <w:t xml:space="preserve"> and both areas are within the area covered by SABEF</w:t>
            </w:r>
            <w:r>
              <w:rPr>
                <w:rFonts w:ascii="Verdana" w:hAnsi="Verdana"/>
              </w:rPr>
              <w:t xml:space="preserve">. </w:t>
            </w:r>
          </w:p>
          <w:p w:rsidR="00592E60" w:rsidRDefault="00592E60" w:rsidP="00592E60">
            <w:pPr>
              <w:spacing w:after="0" w:line="240" w:lineRule="auto"/>
              <w:rPr>
                <w:rFonts w:ascii="Verdana" w:hAnsi="Verdana"/>
              </w:rPr>
            </w:pPr>
          </w:p>
          <w:p w:rsidR="00864182" w:rsidRDefault="00864182" w:rsidP="00592E60">
            <w:pPr>
              <w:spacing w:after="0" w:line="240" w:lineRule="auto"/>
              <w:rPr>
                <w:rFonts w:ascii="Verdana" w:hAnsi="Verdana"/>
              </w:rPr>
            </w:pPr>
            <w:r>
              <w:rPr>
                <w:rFonts w:ascii="Verdana" w:hAnsi="Verdana"/>
              </w:rPr>
              <w:t xml:space="preserve">The Cornwall </w:t>
            </w:r>
            <w:r w:rsidR="00BC102F">
              <w:rPr>
                <w:rFonts w:ascii="Verdana" w:hAnsi="Verdana"/>
              </w:rPr>
              <w:t>Local Plan was approved by C</w:t>
            </w:r>
            <w:r>
              <w:rPr>
                <w:rFonts w:ascii="Verdana" w:hAnsi="Verdana"/>
              </w:rPr>
              <w:t xml:space="preserve">ornwall </w:t>
            </w:r>
            <w:r w:rsidR="00BC102F">
              <w:rPr>
                <w:rFonts w:ascii="Verdana" w:hAnsi="Verdana"/>
              </w:rPr>
              <w:t>C</w:t>
            </w:r>
            <w:r>
              <w:rPr>
                <w:rFonts w:ascii="Verdana" w:hAnsi="Verdana"/>
              </w:rPr>
              <w:t>ouncil</w:t>
            </w:r>
            <w:r w:rsidR="00BC102F">
              <w:rPr>
                <w:rFonts w:ascii="Verdana" w:hAnsi="Verdana"/>
              </w:rPr>
              <w:t xml:space="preserve"> on 22 Nov</w:t>
            </w:r>
            <w:r>
              <w:rPr>
                <w:rFonts w:ascii="Verdana" w:hAnsi="Verdana"/>
              </w:rPr>
              <w:t>ember</w:t>
            </w:r>
            <w:r w:rsidR="00BC102F">
              <w:rPr>
                <w:rFonts w:ascii="Verdana" w:hAnsi="Verdana"/>
              </w:rPr>
              <w:t xml:space="preserve">. </w:t>
            </w:r>
            <w:r>
              <w:rPr>
                <w:rFonts w:ascii="Verdana" w:hAnsi="Verdana"/>
              </w:rPr>
              <w:t>T</w:t>
            </w:r>
            <w:r w:rsidR="00BC102F">
              <w:rPr>
                <w:rFonts w:ascii="Verdana" w:hAnsi="Verdana"/>
              </w:rPr>
              <w:t>here is a period to allow for legal challenge, but this is not expected and it has been legally adopted.</w:t>
            </w:r>
            <w:r>
              <w:rPr>
                <w:rFonts w:ascii="Verdana" w:hAnsi="Verdana"/>
              </w:rPr>
              <w:t xml:space="preserve"> </w:t>
            </w:r>
            <w:r w:rsidR="00BC102F">
              <w:rPr>
                <w:rFonts w:ascii="Verdana" w:hAnsi="Verdana"/>
              </w:rPr>
              <w:t>Eco-</w:t>
            </w:r>
            <w:proofErr w:type="spellStart"/>
            <w:r w:rsidR="00BC102F">
              <w:rPr>
                <w:rFonts w:ascii="Verdana" w:hAnsi="Verdana"/>
              </w:rPr>
              <w:t>bos</w:t>
            </w:r>
            <w:proofErr w:type="spellEnd"/>
            <w:r w:rsidR="00BC102F">
              <w:rPr>
                <w:rFonts w:ascii="Verdana" w:hAnsi="Verdana"/>
              </w:rPr>
              <w:t xml:space="preserve"> </w:t>
            </w:r>
            <w:r>
              <w:rPr>
                <w:rFonts w:ascii="Verdana" w:hAnsi="Verdana"/>
              </w:rPr>
              <w:t xml:space="preserve">expect their </w:t>
            </w:r>
            <w:r w:rsidR="00BC102F">
              <w:rPr>
                <w:rFonts w:ascii="Verdana" w:hAnsi="Verdana"/>
              </w:rPr>
              <w:t xml:space="preserve">planning </w:t>
            </w:r>
            <w:r>
              <w:rPr>
                <w:rFonts w:ascii="Verdana" w:hAnsi="Verdana"/>
              </w:rPr>
              <w:t xml:space="preserve">application to be considered in </w:t>
            </w:r>
            <w:r w:rsidR="00BC102F">
              <w:rPr>
                <w:rFonts w:ascii="Verdana" w:hAnsi="Verdana"/>
              </w:rPr>
              <w:t xml:space="preserve">March 2017 </w:t>
            </w:r>
            <w:r>
              <w:rPr>
                <w:rFonts w:ascii="Verdana" w:hAnsi="Verdana"/>
              </w:rPr>
              <w:t>when a le</w:t>
            </w:r>
            <w:r w:rsidR="00BC102F">
              <w:rPr>
                <w:rFonts w:ascii="Verdana" w:hAnsi="Verdana"/>
              </w:rPr>
              <w:t xml:space="preserve">tter </w:t>
            </w:r>
            <w:r>
              <w:rPr>
                <w:rFonts w:ascii="Verdana" w:hAnsi="Verdana"/>
              </w:rPr>
              <w:t>of support maybe be needed.</w:t>
            </w:r>
          </w:p>
          <w:p w:rsidR="00592E60" w:rsidRPr="00BC7EEF" w:rsidRDefault="00592E60" w:rsidP="00592E60">
            <w:pPr>
              <w:spacing w:after="0" w:line="240" w:lineRule="auto"/>
              <w:rPr>
                <w:rFonts w:ascii="Verdana" w:hAnsi="Verdana"/>
              </w:rPr>
            </w:pPr>
          </w:p>
        </w:tc>
        <w:tc>
          <w:tcPr>
            <w:tcW w:w="1134" w:type="dxa"/>
            <w:shd w:val="clear" w:color="auto" w:fill="auto"/>
          </w:tcPr>
          <w:p w:rsidR="00263DE4" w:rsidRPr="00BC7EEF" w:rsidRDefault="00263DE4" w:rsidP="00592E60">
            <w:pPr>
              <w:autoSpaceDE w:val="0"/>
              <w:autoSpaceDN w:val="0"/>
              <w:adjustRightInd w:val="0"/>
              <w:spacing w:after="0" w:line="240" w:lineRule="auto"/>
              <w:jc w:val="center"/>
              <w:rPr>
                <w:rFonts w:ascii="Verdana" w:hAnsi="Verdana" w:cs="Tahoma"/>
                <w:b/>
              </w:rPr>
            </w:pPr>
          </w:p>
          <w:p w:rsidR="00263DE4" w:rsidRPr="00BC7EEF" w:rsidRDefault="00263DE4" w:rsidP="00592E60">
            <w:pPr>
              <w:autoSpaceDE w:val="0"/>
              <w:autoSpaceDN w:val="0"/>
              <w:adjustRightInd w:val="0"/>
              <w:spacing w:after="0" w:line="240" w:lineRule="auto"/>
              <w:jc w:val="center"/>
              <w:rPr>
                <w:rFonts w:ascii="Verdana" w:hAnsi="Verdana" w:cs="Tahoma"/>
                <w:b/>
              </w:rPr>
            </w:pPr>
          </w:p>
          <w:p w:rsidR="00263DE4" w:rsidRDefault="00263DE4"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Pr="00BC7EEF" w:rsidRDefault="00BC0151" w:rsidP="00592E60">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263DE4" w:rsidRPr="00BC7EEF" w:rsidTr="00BD1FD5">
        <w:tc>
          <w:tcPr>
            <w:tcW w:w="540" w:type="dxa"/>
            <w:shd w:val="clear" w:color="auto" w:fill="auto"/>
          </w:tcPr>
          <w:p w:rsidR="00263DE4" w:rsidRPr="00BC7EEF" w:rsidRDefault="00263DE4" w:rsidP="00592E60">
            <w:pPr>
              <w:spacing w:after="0" w:line="240" w:lineRule="auto"/>
              <w:rPr>
                <w:rFonts w:ascii="Verdana" w:hAnsi="Verdana" w:cs="Tahoma"/>
                <w:b/>
              </w:rPr>
            </w:pPr>
            <w:r>
              <w:rPr>
                <w:rFonts w:ascii="Verdana" w:hAnsi="Verdana" w:cs="Tahoma"/>
                <w:b/>
              </w:rPr>
              <w:lastRenderedPageBreak/>
              <w:t>2.</w:t>
            </w:r>
          </w:p>
        </w:tc>
        <w:tc>
          <w:tcPr>
            <w:tcW w:w="8145" w:type="dxa"/>
            <w:shd w:val="clear" w:color="auto" w:fill="auto"/>
          </w:tcPr>
          <w:p w:rsidR="00822671" w:rsidRDefault="00263DE4" w:rsidP="00592E60">
            <w:pPr>
              <w:spacing w:after="0" w:line="240" w:lineRule="auto"/>
              <w:rPr>
                <w:rFonts w:ascii="Verdana" w:hAnsi="Verdana" w:cs="Tahoma"/>
                <w:b/>
              </w:rPr>
            </w:pPr>
            <w:r>
              <w:rPr>
                <w:rFonts w:ascii="Verdana" w:hAnsi="Verdana" w:cs="Tahoma"/>
                <w:b/>
              </w:rPr>
              <w:t>Chairman’s Report</w:t>
            </w:r>
          </w:p>
          <w:p w:rsidR="00822671" w:rsidRPr="00822671" w:rsidRDefault="00822671" w:rsidP="00592E60">
            <w:pPr>
              <w:spacing w:after="0" w:line="240" w:lineRule="auto"/>
              <w:rPr>
                <w:rFonts w:ascii="Verdana" w:hAnsi="Verdana" w:cs="Tahoma"/>
              </w:rPr>
            </w:pPr>
          </w:p>
          <w:p w:rsidR="00822671" w:rsidRDefault="00822671" w:rsidP="00592E60">
            <w:pPr>
              <w:spacing w:after="0" w:line="240" w:lineRule="auto"/>
              <w:rPr>
                <w:rFonts w:ascii="Verdana" w:hAnsi="Verdana"/>
              </w:rPr>
            </w:pPr>
            <w:r>
              <w:rPr>
                <w:rFonts w:ascii="Verdana" w:hAnsi="Verdana"/>
              </w:rPr>
              <w:t xml:space="preserve">Following </w:t>
            </w:r>
            <w:proofErr w:type="spellStart"/>
            <w:r>
              <w:rPr>
                <w:rFonts w:ascii="Verdana" w:hAnsi="Verdana"/>
              </w:rPr>
              <w:t>Whitegold</w:t>
            </w:r>
            <w:proofErr w:type="spellEnd"/>
            <w:r>
              <w:rPr>
                <w:rFonts w:ascii="Verdana" w:hAnsi="Verdana"/>
              </w:rPr>
              <w:t xml:space="preserve">, J Hodkin has reported that IMERYS has procured a </w:t>
            </w:r>
            <w:r w:rsidR="00AC6604">
              <w:rPr>
                <w:rFonts w:ascii="Verdana" w:hAnsi="Verdana"/>
              </w:rPr>
              <w:t xml:space="preserve">China Clay </w:t>
            </w:r>
            <w:r>
              <w:rPr>
                <w:rFonts w:ascii="Verdana" w:hAnsi="Verdana"/>
              </w:rPr>
              <w:t xml:space="preserve">water </w:t>
            </w:r>
            <w:r w:rsidR="00AB38D8">
              <w:rPr>
                <w:rFonts w:ascii="Verdana" w:hAnsi="Verdana"/>
              </w:rPr>
              <w:t>monitor</w:t>
            </w:r>
            <w:r>
              <w:rPr>
                <w:rFonts w:ascii="Verdana" w:hAnsi="Verdana"/>
              </w:rPr>
              <w:t xml:space="preserve"> for display in the town centre and it is being tidied up by apprentices for display.</w:t>
            </w:r>
          </w:p>
          <w:p w:rsidR="00592E60" w:rsidRDefault="00592E60" w:rsidP="00592E60">
            <w:pPr>
              <w:spacing w:after="0" w:line="240" w:lineRule="auto"/>
              <w:rPr>
                <w:rFonts w:ascii="Verdana" w:hAnsi="Verdana"/>
              </w:rPr>
            </w:pPr>
          </w:p>
          <w:p w:rsidR="00AB38D8" w:rsidRDefault="00822671" w:rsidP="00592E60">
            <w:pPr>
              <w:spacing w:after="0" w:line="240" w:lineRule="auto"/>
              <w:rPr>
                <w:rFonts w:ascii="Verdana" w:hAnsi="Verdana"/>
              </w:rPr>
            </w:pPr>
            <w:r>
              <w:rPr>
                <w:rFonts w:ascii="Verdana" w:hAnsi="Verdana"/>
              </w:rPr>
              <w:t>T</w:t>
            </w:r>
            <w:r w:rsidR="00AB38D8">
              <w:rPr>
                <w:rFonts w:ascii="Verdana" w:hAnsi="Verdana"/>
              </w:rPr>
              <w:t xml:space="preserve"> French</w:t>
            </w:r>
            <w:r>
              <w:rPr>
                <w:rFonts w:ascii="Verdana" w:hAnsi="Verdana"/>
              </w:rPr>
              <w:t>, J</w:t>
            </w:r>
            <w:r w:rsidR="00AB38D8">
              <w:rPr>
                <w:rFonts w:ascii="Verdana" w:hAnsi="Verdana"/>
              </w:rPr>
              <w:t xml:space="preserve"> </w:t>
            </w:r>
            <w:proofErr w:type="spellStart"/>
            <w:r w:rsidR="00AB38D8">
              <w:rPr>
                <w:rFonts w:ascii="Verdana" w:hAnsi="Verdana"/>
              </w:rPr>
              <w:t>Staughton</w:t>
            </w:r>
            <w:proofErr w:type="spellEnd"/>
            <w:r>
              <w:rPr>
                <w:rFonts w:ascii="Verdana" w:hAnsi="Verdana"/>
              </w:rPr>
              <w:t xml:space="preserve"> and A</w:t>
            </w:r>
            <w:r w:rsidR="00AB38D8">
              <w:rPr>
                <w:rFonts w:ascii="Verdana" w:hAnsi="Verdana"/>
              </w:rPr>
              <w:t xml:space="preserve"> Chapman</w:t>
            </w:r>
            <w:r>
              <w:rPr>
                <w:rFonts w:ascii="Verdana" w:hAnsi="Verdana"/>
              </w:rPr>
              <w:t xml:space="preserve"> met with John Betty (Interim Economic Director for C</w:t>
            </w:r>
            <w:r w:rsidR="00AB38D8">
              <w:rPr>
                <w:rFonts w:ascii="Verdana" w:hAnsi="Verdana"/>
              </w:rPr>
              <w:t xml:space="preserve">ornwall </w:t>
            </w:r>
            <w:r>
              <w:rPr>
                <w:rFonts w:ascii="Verdana" w:hAnsi="Verdana"/>
              </w:rPr>
              <w:t>C</w:t>
            </w:r>
            <w:r w:rsidR="00AB38D8">
              <w:rPr>
                <w:rFonts w:ascii="Verdana" w:hAnsi="Verdana"/>
              </w:rPr>
              <w:t xml:space="preserve">ouncil). </w:t>
            </w:r>
            <w:r>
              <w:rPr>
                <w:rFonts w:ascii="Verdana" w:hAnsi="Verdana"/>
              </w:rPr>
              <w:t xml:space="preserve">Kate </w:t>
            </w:r>
            <w:proofErr w:type="spellStart"/>
            <w:r>
              <w:rPr>
                <w:rFonts w:ascii="Verdana" w:hAnsi="Verdana"/>
              </w:rPr>
              <w:t>Kennally</w:t>
            </w:r>
            <w:proofErr w:type="spellEnd"/>
            <w:r>
              <w:rPr>
                <w:rFonts w:ascii="Verdana" w:hAnsi="Verdana"/>
              </w:rPr>
              <w:t xml:space="preserve"> gave</w:t>
            </w:r>
            <w:r w:rsidR="00AB38D8">
              <w:rPr>
                <w:rFonts w:ascii="Verdana" w:hAnsi="Verdana"/>
              </w:rPr>
              <w:t xml:space="preserve"> her</w:t>
            </w:r>
            <w:r>
              <w:rPr>
                <w:rFonts w:ascii="Verdana" w:hAnsi="Verdana"/>
              </w:rPr>
              <w:t xml:space="preserve"> apologies. </w:t>
            </w:r>
            <w:r w:rsidR="00AB38D8">
              <w:rPr>
                <w:rFonts w:ascii="Verdana" w:hAnsi="Verdana"/>
              </w:rPr>
              <w:t>It was a p</w:t>
            </w:r>
            <w:r>
              <w:rPr>
                <w:rFonts w:ascii="Verdana" w:hAnsi="Verdana"/>
              </w:rPr>
              <w:t>ositive meeting</w:t>
            </w:r>
            <w:r w:rsidR="00AB38D8">
              <w:rPr>
                <w:rFonts w:ascii="Verdana" w:hAnsi="Verdana"/>
              </w:rPr>
              <w:t xml:space="preserve">; </w:t>
            </w:r>
            <w:r>
              <w:rPr>
                <w:rFonts w:ascii="Verdana" w:hAnsi="Verdana"/>
              </w:rPr>
              <w:t>John had previously work</w:t>
            </w:r>
            <w:r w:rsidR="00AB38D8">
              <w:rPr>
                <w:rFonts w:ascii="Verdana" w:hAnsi="Verdana"/>
              </w:rPr>
              <w:t>ed with Bath and S</w:t>
            </w:r>
            <w:r>
              <w:rPr>
                <w:rFonts w:ascii="Verdana" w:hAnsi="Verdana"/>
              </w:rPr>
              <w:t xml:space="preserve">toke in regeneration. </w:t>
            </w:r>
            <w:r w:rsidR="00AB38D8">
              <w:rPr>
                <w:rFonts w:ascii="Verdana" w:hAnsi="Verdana"/>
              </w:rPr>
              <w:t>He was e</w:t>
            </w:r>
            <w:r>
              <w:rPr>
                <w:rFonts w:ascii="Verdana" w:hAnsi="Verdana"/>
              </w:rPr>
              <w:t xml:space="preserve">nthusiastic about </w:t>
            </w:r>
            <w:r w:rsidR="00AB38D8">
              <w:rPr>
                <w:rFonts w:ascii="Verdana" w:hAnsi="Verdana"/>
              </w:rPr>
              <w:t xml:space="preserve">the </w:t>
            </w:r>
            <w:r>
              <w:rPr>
                <w:rFonts w:ascii="Verdana" w:hAnsi="Verdana"/>
              </w:rPr>
              <w:t xml:space="preserve">horticulture </w:t>
            </w:r>
            <w:r w:rsidR="00AB38D8">
              <w:rPr>
                <w:rFonts w:ascii="Verdana" w:hAnsi="Verdana"/>
              </w:rPr>
              <w:t xml:space="preserve">proposals </w:t>
            </w:r>
            <w:r>
              <w:rPr>
                <w:rFonts w:ascii="Verdana" w:hAnsi="Verdana"/>
              </w:rPr>
              <w:t>as well a</w:t>
            </w:r>
            <w:r w:rsidR="00AB38D8">
              <w:rPr>
                <w:rFonts w:ascii="Verdana" w:hAnsi="Verdana"/>
              </w:rPr>
              <w:t>s</w:t>
            </w:r>
            <w:r>
              <w:rPr>
                <w:rFonts w:ascii="Verdana" w:hAnsi="Verdana"/>
              </w:rPr>
              <w:t xml:space="preserve"> ceramics. </w:t>
            </w:r>
            <w:r w:rsidR="00AB38D8">
              <w:rPr>
                <w:rFonts w:ascii="Verdana" w:hAnsi="Verdana"/>
              </w:rPr>
              <w:t xml:space="preserve">He felt </w:t>
            </w:r>
            <w:r>
              <w:rPr>
                <w:rFonts w:ascii="Verdana" w:hAnsi="Verdana"/>
              </w:rPr>
              <w:t xml:space="preserve">Ceramics was a preferred </w:t>
            </w:r>
            <w:r w:rsidR="00AB38D8">
              <w:rPr>
                <w:rFonts w:ascii="Verdana" w:hAnsi="Verdana"/>
              </w:rPr>
              <w:t>brand</w:t>
            </w:r>
            <w:r>
              <w:rPr>
                <w:rFonts w:ascii="Verdana" w:hAnsi="Verdana"/>
              </w:rPr>
              <w:t xml:space="preserve"> to clay. There are </w:t>
            </w:r>
            <w:r w:rsidR="00AB38D8">
              <w:rPr>
                <w:rFonts w:ascii="Verdana" w:hAnsi="Verdana"/>
              </w:rPr>
              <w:t xml:space="preserve">discussions </w:t>
            </w:r>
            <w:r>
              <w:rPr>
                <w:rFonts w:ascii="Verdana" w:hAnsi="Verdana"/>
              </w:rPr>
              <w:t xml:space="preserve">across Cornwall for an increased economic development role in towns. </w:t>
            </w:r>
            <w:r w:rsidR="00AB38D8">
              <w:rPr>
                <w:rFonts w:ascii="Verdana" w:hAnsi="Verdana"/>
              </w:rPr>
              <w:t xml:space="preserve">J </w:t>
            </w:r>
            <w:proofErr w:type="spellStart"/>
            <w:r w:rsidR="00AB38D8">
              <w:rPr>
                <w:rFonts w:ascii="Verdana" w:hAnsi="Verdana"/>
              </w:rPr>
              <w:t>Staughton</w:t>
            </w:r>
            <w:proofErr w:type="spellEnd"/>
            <w:r w:rsidR="00AB38D8">
              <w:rPr>
                <w:rFonts w:ascii="Verdana" w:hAnsi="Verdana"/>
              </w:rPr>
              <w:t xml:space="preserve"> proposed that </w:t>
            </w:r>
            <w:r>
              <w:rPr>
                <w:rFonts w:ascii="Verdana" w:hAnsi="Verdana"/>
              </w:rPr>
              <w:t xml:space="preserve">St Austell could be a pilot for this. </w:t>
            </w:r>
            <w:r w:rsidR="00AB38D8">
              <w:rPr>
                <w:rFonts w:ascii="Verdana" w:hAnsi="Verdana"/>
              </w:rPr>
              <w:t xml:space="preserve">Further feedback from John Betty is expected. </w:t>
            </w:r>
          </w:p>
          <w:p w:rsidR="00592E60" w:rsidRDefault="00592E60" w:rsidP="00592E60">
            <w:pPr>
              <w:spacing w:after="0" w:line="240" w:lineRule="auto"/>
              <w:rPr>
                <w:rFonts w:ascii="Verdana" w:hAnsi="Verdana"/>
              </w:rPr>
            </w:pPr>
          </w:p>
          <w:p w:rsidR="00822671" w:rsidRDefault="00AB38D8" w:rsidP="00592E60">
            <w:pPr>
              <w:spacing w:after="0" w:line="240" w:lineRule="auto"/>
              <w:rPr>
                <w:rFonts w:ascii="Verdana" w:hAnsi="Verdana"/>
              </w:rPr>
            </w:pPr>
            <w:r>
              <w:rPr>
                <w:rFonts w:ascii="Verdana" w:hAnsi="Verdana"/>
              </w:rPr>
              <w:t>A Chapman reported that the Programme manager docu</w:t>
            </w:r>
            <w:r w:rsidR="00822671">
              <w:rPr>
                <w:rFonts w:ascii="Verdana" w:hAnsi="Verdana"/>
              </w:rPr>
              <w:t>m</w:t>
            </w:r>
            <w:r>
              <w:rPr>
                <w:rFonts w:ascii="Verdana" w:hAnsi="Verdana"/>
              </w:rPr>
              <w:t>ent</w:t>
            </w:r>
            <w:r w:rsidR="00822671">
              <w:rPr>
                <w:rFonts w:ascii="Verdana" w:hAnsi="Verdana"/>
              </w:rPr>
              <w:t xml:space="preserve"> has been sent </w:t>
            </w:r>
            <w:r>
              <w:rPr>
                <w:rFonts w:ascii="Verdana" w:hAnsi="Verdana"/>
              </w:rPr>
              <w:t xml:space="preserve">to Cornwall Council and the LEP. Meetings to follow this up did take place with Sandra Rothwell (LEP) and Glenn Caplin (CC). LEP feedback suggested that several of the roles outlined should be being delivered by Cornwall Development Company or Visit Cornwall already. CC </w:t>
            </w:r>
            <w:proofErr w:type="gramStart"/>
            <w:r>
              <w:rPr>
                <w:rFonts w:ascii="Verdana" w:hAnsi="Verdana"/>
              </w:rPr>
              <w:t>were</w:t>
            </w:r>
            <w:proofErr w:type="gramEnd"/>
            <w:r>
              <w:rPr>
                <w:rFonts w:ascii="Verdana" w:hAnsi="Verdana"/>
              </w:rPr>
              <w:t xml:space="preserve"> more positive about the benefits of a programme manager role and feedback was promised in December. Thanks were given to J </w:t>
            </w:r>
            <w:proofErr w:type="spellStart"/>
            <w:r>
              <w:rPr>
                <w:rFonts w:ascii="Verdana" w:hAnsi="Verdana"/>
              </w:rPr>
              <w:t>Staughton</w:t>
            </w:r>
            <w:proofErr w:type="spellEnd"/>
            <w:r w:rsidR="00822671">
              <w:rPr>
                <w:rFonts w:ascii="Verdana" w:hAnsi="Verdana"/>
              </w:rPr>
              <w:t xml:space="preserve"> </w:t>
            </w:r>
            <w:r>
              <w:rPr>
                <w:rFonts w:ascii="Verdana" w:hAnsi="Verdana"/>
              </w:rPr>
              <w:t xml:space="preserve">for </w:t>
            </w:r>
            <w:r w:rsidR="00822671">
              <w:rPr>
                <w:rFonts w:ascii="Verdana" w:hAnsi="Verdana"/>
              </w:rPr>
              <w:t>ensur</w:t>
            </w:r>
            <w:r>
              <w:rPr>
                <w:rFonts w:ascii="Verdana" w:hAnsi="Verdana"/>
              </w:rPr>
              <w:t>ing</w:t>
            </w:r>
            <w:r w:rsidR="00822671">
              <w:rPr>
                <w:rFonts w:ascii="Verdana" w:hAnsi="Verdana"/>
              </w:rPr>
              <w:t xml:space="preserve"> a meeting took place</w:t>
            </w:r>
            <w:r>
              <w:rPr>
                <w:rFonts w:ascii="Verdana" w:hAnsi="Verdana"/>
              </w:rPr>
              <w:t xml:space="preserve"> with John Betty as </w:t>
            </w:r>
            <w:r>
              <w:rPr>
                <w:rFonts w:ascii="Verdana" w:hAnsi="Verdana"/>
              </w:rPr>
              <w:lastRenderedPageBreak/>
              <w:t>reported</w:t>
            </w:r>
            <w:r w:rsidR="00822671">
              <w:rPr>
                <w:rFonts w:ascii="Verdana" w:hAnsi="Verdana"/>
              </w:rPr>
              <w:t>.</w:t>
            </w:r>
          </w:p>
          <w:p w:rsidR="00592E60" w:rsidRDefault="00592E60" w:rsidP="00592E60">
            <w:pPr>
              <w:spacing w:after="0" w:line="240" w:lineRule="auto"/>
              <w:rPr>
                <w:rFonts w:ascii="Verdana" w:hAnsi="Verdana"/>
              </w:rPr>
            </w:pPr>
          </w:p>
          <w:p w:rsidR="00822671" w:rsidRDefault="00AB38D8" w:rsidP="00592E60">
            <w:pPr>
              <w:spacing w:after="0" w:line="240" w:lineRule="auto"/>
              <w:rPr>
                <w:rFonts w:ascii="Verdana" w:hAnsi="Verdana"/>
              </w:rPr>
            </w:pPr>
            <w:r>
              <w:rPr>
                <w:rFonts w:ascii="Verdana" w:hAnsi="Verdana"/>
              </w:rPr>
              <w:t xml:space="preserve">Another strand of work has been to review with future of the BID in the town. </w:t>
            </w:r>
            <w:r w:rsidR="00822671">
              <w:rPr>
                <w:rFonts w:ascii="Verdana" w:hAnsi="Verdana"/>
              </w:rPr>
              <w:t xml:space="preserve">Anne C, John K and Pete M </w:t>
            </w:r>
            <w:r>
              <w:rPr>
                <w:rFonts w:ascii="Verdana" w:hAnsi="Verdana"/>
              </w:rPr>
              <w:t>met to discuss. The current</w:t>
            </w:r>
            <w:r w:rsidR="00822671">
              <w:rPr>
                <w:rFonts w:ascii="Verdana" w:hAnsi="Verdana"/>
              </w:rPr>
              <w:t xml:space="preserve"> St Austell BID is one of the smallest in the country</w:t>
            </w:r>
            <w:r>
              <w:rPr>
                <w:rFonts w:ascii="Verdana" w:hAnsi="Verdana"/>
              </w:rPr>
              <w:t xml:space="preserve"> which runs out in March 2018</w:t>
            </w:r>
            <w:r w:rsidR="00822671">
              <w:rPr>
                <w:rFonts w:ascii="Verdana" w:hAnsi="Verdana"/>
              </w:rPr>
              <w:t>. Options for a bigger BID are a tourist BID or a larger whole area</w:t>
            </w:r>
            <w:r>
              <w:rPr>
                <w:rFonts w:ascii="Verdana" w:hAnsi="Verdana"/>
              </w:rPr>
              <w:t xml:space="preserve"> BID. The latter was discounted as impractical;</w:t>
            </w:r>
            <w:r w:rsidR="00822671">
              <w:rPr>
                <w:rFonts w:ascii="Verdana" w:hAnsi="Verdana"/>
              </w:rPr>
              <w:t xml:space="preserve"> a tourist BID would be better. </w:t>
            </w:r>
            <w:r>
              <w:rPr>
                <w:rFonts w:ascii="Verdana" w:hAnsi="Verdana"/>
              </w:rPr>
              <w:t>This could include p</w:t>
            </w:r>
            <w:r w:rsidR="00822671">
              <w:rPr>
                <w:rFonts w:ascii="Verdana" w:hAnsi="Verdana"/>
              </w:rPr>
              <w:t>romot</w:t>
            </w:r>
            <w:r>
              <w:rPr>
                <w:rFonts w:ascii="Verdana" w:hAnsi="Verdana"/>
              </w:rPr>
              <w:t xml:space="preserve">ion of </w:t>
            </w:r>
            <w:r w:rsidR="00822671">
              <w:rPr>
                <w:rFonts w:ascii="Verdana" w:hAnsi="Verdana"/>
              </w:rPr>
              <w:t>St Austell Bay as a brand, website</w:t>
            </w:r>
            <w:r>
              <w:rPr>
                <w:rFonts w:ascii="Verdana" w:hAnsi="Verdana"/>
              </w:rPr>
              <w:t xml:space="preserve"> development</w:t>
            </w:r>
            <w:r w:rsidR="00822671">
              <w:rPr>
                <w:rFonts w:ascii="Verdana" w:hAnsi="Verdana"/>
              </w:rPr>
              <w:t xml:space="preserve">. Mike S has been looking at the rateable values in the area. </w:t>
            </w:r>
            <w:r>
              <w:rPr>
                <w:rFonts w:ascii="Verdana" w:hAnsi="Verdana"/>
              </w:rPr>
              <w:t xml:space="preserve">There are </w:t>
            </w:r>
            <w:r w:rsidR="00822671">
              <w:rPr>
                <w:rFonts w:ascii="Verdana" w:hAnsi="Verdana"/>
              </w:rPr>
              <w:t xml:space="preserve">3098 </w:t>
            </w:r>
            <w:r w:rsidR="00902D10">
              <w:rPr>
                <w:rFonts w:ascii="Verdana" w:hAnsi="Verdana"/>
              </w:rPr>
              <w:t xml:space="preserve">businesses </w:t>
            </w:r>
            <w:r w:rsidR="00822671">
              <w:rPr>
                <w:rFonts w:ascii="Verdana" w:hAnsi="Verdana"/>
              </w:rPr>
              <w:t xml:space="preserve">in St Austell Bay area </w:t>
            </w:r>
            <w:r w:rsidR="00902D10">
              <w:rPr>
                <w:rFonts w:ascii="Verdana" w:hAnsi="Verdana"/>
              </w:rPr>
              <w:t>(</w:t>
            </w:r>
            <w:r w:rsidR="00822671">
              <w:rPr>
                <w:rFonts w:ascii="Verdana" w:hAnsi="Verdana"/>
              </w:rPr>
              <w:t>PL24, 25, 26</w:t>
            </w:r>
            <w:r w:rsidR="00902D10">
              <w:rPr>
                <w:rFonts w:ascii="Verdana" w:hAnsi="Verdana"/>
              </w:rPr>
              <w:t>)</w:t>
            </w:r>
            <w:r w:rsidR="00822671">
              <w:rPr>
                <w:rFonts w:ascii="Verdana" w:hAnsi="Verdana"/>
              </w:rPr>
              <w:t xml:space="preserve"> – 710 will be paying business rates from April 2017. Total rateable value is approx. £44m</w:t>
            </w:r>
            <w:r w:rsidR="00902D10">
              <w:rPr>
                <w:rFonts w:ascii="Verdana" w:hAnsi="Verdana"/>
              </w:rPr>
              <w:t>; the t</w:t>
            </w:r>
            <w:r w:rsidR="00822671">
              <w:rPr>
                <w:rFonts w:ascii="Verdana" w:hAnsi="Verdana"/>
              </w:rPr>
              <w:t xml:space="preserve">ourist </w:t>
            </w:r>
            <w:r w:rsidR="00902D10">
              <w:rPr>
                <w:rFonts w:ascii="Verdana" w:hAnsi="Verdana"/>
              </w:rPr>
              <w:t>businesses</w:t>
            </w:r>
            <w:r w:rsidR="00822671">
              <w:rPr>
                <w:rFonts w:ascii="Verdana" w:hAnsi="Verdana"/>
              </w:rPr>
              <w:t xml:space="preserve"> rateable value is £9.5 million – 1% would be </w:t>
            </w:r>
            <w:r w:rsidR="00902D10">
              <w:rPr>
                <w:rFonts w:ascii="Verdana" w:hAnsi="Verdana"/>
              </w:rPr>
              <w:t xml:space="preserve">approximately </w:t>
            </w:r>
            <w:r w:rsidR="00822671">
              <w:rPr>
                <w:rFonts w:ascii="Verdana" w:hAnsi="Verdana"/>
              </w:rPr>
              <w:t xml:space="preserve">£95,000. </w:t>
            </w:r>
            <w:r w:rsidR="00902D10">
              <w:rPr>
                <w:rFonts w:ascii="Verdana" w:hAnsi="Verdana"/>
              </w:rPr>
              <w:t xml:space="preserve">Adding </w:t>
            </w:r>
            <w:r w:rsidR="00822671">
              <w:rPr>
                <w:rFonts w:ascii="Verdana" w:hAnsi="Verdana"/>
              </w:rPr>
              <w:t xml:space="preserve">retail would be double this. The businesses have to vote for this – 51% of businesses and rateable value is the threshold. The offer therefore has to benefit all businesses </w:t>
            </w:r>
            <w:r w:rsidR="00902D10">
              <w:rPr>
                <w:rFonts w:ascii="Verdana" w:hAnsi="Verdana"/>
              </w:rPr>
              <w:t>who can vote including</w:t>
            </w:r>
            <w:r w:rsidR="00822671">
              <w:rPr>
                <w:rFonts w:ascii="Verdana" w:hAnsi="Verdana"/>
              </w:rPr>
              <w:t xml:space="preserve"> supermarkets such as ASDA and Tesco. British Destinations and Visit Cornwall are both supportive. Glenn Caplin</w:t>
            </w:r>
            <w:r w:rsidR="00902D10">
              <w:rPr>
                <w:rFonts w:ascii="Verdana" w:hAnsi="Verdana"/>
              </w:rPr>
              <w:t xml:space="preserve"> (CC)</w:t>
            </w:r>
            <w:r w:rsidR="00822671">
              <w:rPr>
                <w:rFonts w:ascii="Verdana" w:hAnsi="Verdana"/>
              </w:rPr>
              <w:t xml:space="preserve"> may be able to fund the work to develop the BID. DCLG has a loan fund which could also be ac</w:t>
            </w:r>
            <w:r w:rsidR="00902D10">
              <w:rPr>
                <w:rFonts w:ascii="Verdana" w:hAnsi="Verdana"/>
              </w:rPr>
              <w:t>cessed</w:t>
            </w:r>
            <w:r w:rsidR="00822671">
              <w:rPr>
                <w:rFonts w:ascii="Verdana" w:hAnsi="Verdana"/>
              </w:rPr>
              <w:t xml:space="preserve">. </w:t>
            </w:r>
            <w:r w:rsidR="00902D10">
              <w:rPr>
                <w:rFonts w:ascii="Verdana" w:hAnsi="Verdana"/>
              </w:rPr>
              <w:t>D Halton commented that t</w:t>
            </w:r>
            <w:r w:rsidR="00822671">
              <w:rPr>
                <w:rFonts w:ascii="Verdana" w:hAnsi="Verdana"/>
              </w:rPr>
              <w:t xml:space="preserve">hought would have to be given to the town centre and the continuation of the existing activities. </w:t>
            </w:r>
            <w:r w:rsidR="00902D10">
              <w:rPr>
                <w:rFonts w:ascii="Verdana" w:hAnsi="Verdana"/>
              </w:rPr>
              <w:t xml:space="preserve">F Jackson reported that </w:t>
            </w:r>
            <w:r w:rsidR="00822671">
              <w:rPr>
                <w:rFonts w:ascii="Verdana" w:hAnsi="Verdana"/>
              </w:rPr>
              <w:t xml:space="preserve">St </w:t>
            </w:r>
            <w:proofErr w:type="spellStart"/>
            <w:r w:rsidR="00822671">
              <w:rPr>
                <w:rFonts w:ascii="Verdana" w:hAnsi="Verdana"/>
              </w:rPr>
              <w:t>Blazey</w:t>
            </w:r>
            <w:proofErr w:type="spellEnd"/>
            <w:r w:rsidR="00822671">
              <w:rPr>
                <w:rFonts w:ascii="Verdana" w:hAnsi="Verdana"/>
              </w:rPr>
              <w:t xml:space="preserve"> </w:t>
            </w:r>
            <w:r w:rsidR="00902D10">
              <w:rPr>
                <w:rFonts w:ascii="Verdana" w:hAnsi="Verdana"/>
              </w:rPr>
              <w:t xml:space="preserve">wanted to </w:t>
            </w:r>
            <w:r w:rsidR="00822671">
              <w:rPr>
                <w:rFonts w:ascii="Verdana" w:hAnsi="Verdana"/>
              </w:rPr>
              <w:t>appl</w:t>
            </w:r>
            <w:r w:rsidR="00902D10">
              <w:rPr>
                <w:rFonts w:ascii="Verdana" w:hAnsi="Verdana"/>
              </w:rPr>
              <w:t>y</w:t>
            </w:r>
            <w:r w:rsidR="00822671">
              <w:rPr>
                <w:rFonts w:ascii="Verdana" w:hAnsi="Verdana"/>
              </w:rPr>
              <w:t xml:space="preserve"> two years ago but they were </w:t>
            </w:r>
            <w:r w:rsidR="00902D10">
              <w:rPr>
                <w:rFonts w:ascii="Verdana" w:hAnsi="Verdana"/>
              </w:rPr>
              <w:t xml:space="preserve">told they were </w:t>
            </w:r>
            <w:r w:rsidR="00822671">
              <w:rPr>
                <w:rFonts w:ascii="Verdana" w:hAnsi="Verdana"/>
              </w:rPr>
              <w:t xml:space="preserve">too small. It was suggested that it may be possible in two years with the CC team. J Kneller reported that the CC team is no longer in place and new BID applications have to be led locally. It was agreed to continue with this work. </w:t>
            </w:r>
          </w:p>
          <w:p w:rsidR="00592E60" w:rsidRPr="006230F3" w:rsidRDefault="00592E60" w:rsidP="00592E60">
            <w:pPr>
              <w:spacing w:after="0" w:line="240" w:lineRule="auto"/>
              <w:rPr>
                <w:rFonts w:ascii="Verdana" w:hAnsi="Verdana"/>
              </w:rPr>
            </w:pPr>
          </w:p>
        </w:tc>
        <w:tc>
          <w:tcPr>
            <w:tcW w:w="1134" w:type="dxa"/>
            <w:shd w:val="clear" w:color="auto" w:fill="auto"/>
          </w:tcPr>
          <w:p w:rsidR="006230F3" w:rsidRDefault="006230F3"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Pr="00BC7EEF" w:rsidRDefault="00BC0151" w:rsidP="00592E60">
            <w:pPr>
              <w:autoSpaceDE w:val="0"/>
              <w:autoSpaceDN w:val="0"/>
              <w:adjustRightInd w:val="0"/>
              <w:spacing w:after="0" w:line="240" w:lineRule="auto"/>
              <w:jc w:val="center"/>
              <w:rPr>
                <w:rFonts w:ascii="Verdana" w:hAnsi="Verdana" w:cs="Tahoma"/>
                <w:b/>
              </w:rPr>
            </w:pPr>
            <w:r>
              <w:rPr>
                <w:rFonts w:ascii="Verdana" w:hAnsi="Verdana" w:cs="Tahoma"/>
                <w:b/>
              </w:rPr>
              <w:t>AC</w:t>
            </w:r>
          </w:p>
        </w:tc>
      </w:tr>
      <w:tr w:rsidR="00136A1C" w:rsidRPr="00BC7EEF" w:rsidTr="002951CF">
        <w:tc>
          <w:tcPr>
            <w:tcW w:w="540" w:type="dxa"/>
            <w:shd w:val="clear" w:color="auto" w:fill="auto"/>
          </w:tcPr>
          <w:p w:rsidR="00136A1C" w:rsidRDefault="00136A1C" w:rsidP="00592E60">
            <w:pPr>
              <w:spacing w:after="0" w:line="240" w:lineRule="auto"/>
              <w:rPr>
                <w:rFonts w:ascii="Verdana" w:hAnsi="Verdana" w:cs="Tahoma"/>
                <w:b/>
              </w:rPr>
            </w:pPr>
            <w:r>
              <w:rPr>
                <w:rFonts w:ascii="Verdana" w:hAnsi="Verdana" w:cs="Tahoma"/>
                <w:b/>
              </w:rPr>
              <w:lastRenderedPageBreak/>
              <w:t>3.</w:t>
            </w:r>
          </w:p>
        </w:tc>
        <w:tc>
          <w:tcPr>
            <w:tcW w:w="8145" w:type="dxa"/>
            <w:shd w:val="clear" w:color="auto" w:fill="auto"/>
          </w:tcPr>
          <w:p w:rsidR="00136A1C" w:rsidRDefault="00136A1C" w:rsidP="00592E60">
            <w:pPr>
              <w:spacing w:after="0" w:line="240" w:lineRule="auto"/>
              <w:rPr>
                <w:rFonts w:ascii="Verdana" w:hAnsi="Verdana"/>
                <w:b/>
              </w:rPr>
            </w:pPr>
            <w:r>
              <w:rPr>
                <w:rFonts w:ascii="Verdana" w:hAnsi="Verdana"/>
                <w:b/>
              </w:rPr>
              <w:t>Devolution</w:t>
            </w:r>
          </w:p>
          <w:p w:rsidR="00592E60" w:rsidRDefault="00592E60" w:rsidP="00592E60">
            <w:pPr>
              <w:spacing w:after="0" w:line="240" w:lineRule="auto"/>
              <w:rPr>
                <w:rFonts w:ascii="Verdana" w:hAnsi="Verdana"/>
              </w:rPr>
            </w:pPr>
          </w:p>
          <w:p w:rsidR="00713200" w:rsidRDefault="00713200" w:rsidP="00592E60">
            <w:pPr>
              <w:spacing w:after="0" w:line="240" w:lineRule="auto"/>
              <w:rPr>
                <w:rFonts w:ascii="Verdana" w:hAnsi="Verdana"/>
              </w:rPr>
            </w:pPr>
            <w:r>
              <w:rPr>
                <w:rFonts w:ascii="Verdana" w:hAnsi="Verdana"/>
              </w:rPr>
              <w:t>M</w:t>
            </w:r>
            <w:r w:rsidR="00662402">
              <w:rPr>
                <w:rFonts w:ascii="Verdana" w:hAnsi="Verdana"/>
              </w:rPr>
              <w:t xml:space="preserve"> </w:t>
            </w:r>
            <w:r>
              <w:rPr>
                <w:rFonts w:ascii="Verdana" w:hAnsi="Verdana"/>
              </w:rPr>
              <w:t>B</w:t>
            </w:r>
            <w:r w:rsidR="00662402">
              <w:rPr>
                <w:rFonts w:ascii="Verdana" w:hAnsi="Verdana"/>
              </w:rPr>
              <w:t>rown</w:t>
            </w:r>
            <w:r>
              <w:rPr>
                <w:rFonts w:ascii="Verdana" w:hAnsi="Verdana"/>
              </w:rPr>
              <w:t xml:space="preserve"> </w:t>
            </w:r>
            <w:r w:rsidR="00662402">
              <w:rPr>
                <w:rFonts w:ascii="Verdana" w:hAnsi="Verdana"/>
              </w:rPr>
              <w:t xml:space="preserve">introduced the discussion - </w:t>
            </w:r>
            <w:r>
              <w:rPr>
                <w:rFonts w:ascii="Verdana" w:hAnsi="Verdana"/>
              </w:rPr>
              <w:t xml:space="preserve">devolution is a way of saving services that would </w:t>
            </w:r>
            <w:r w:rsidR="00662402">
              <w:rPr>
                <w:rFonts w:ascii="Verdana" w:hAnsi="Verdana"/>
              </w:rPr>
              <w:t xml:space="preserve">otherwise </w:t>
            </w:r>
            <w:r>
              <w:rPr>
                <w:rFonts w:ascii="Verdana" w:hAnsi="Verdana"/>
              </w:rPr>
              <w:t>be cut</w:t>
            </w:r>
            <w:r w:rsidR="00662402">
              <w:rPr>
                <w:rFonts w:ascii="Verdana" w:hAnsi="Verdana"/>
              </w:rPr>
              <w:t xml:space="preserve"> and is different in each town and parish – there isn’t a standard package</w:t>
            </w:r>
            <w:r>
              <w:rPr>
                <w:rFonts w:ascii="Verdana" w:hAnsi="Verdana"/>
              </w:rPr>
              <w:t xml:space="preserve">. St Austell Town Council is </w:t>
            </w:r>
            <w:r w:rsidR="00662402">
              <w:rPr>
                <w:rFonts w:ascii="Verdana" w:hAnsi="Verdana"/>
              </w:rPr>
              <w:t xml:space="preserve">only </w:t>
            </w:r>
            <w:r>
              <w:rPr>
                <w:rFonts w:ascii="Verdana" w:hAnsi="Verdana"/>
              </w:rPr>
              <w:t>7</w:t>
            </w:r>
            <w:r w:rsidR="00662402">
              <w:rPr>
                <w:rFonts w:ascii="Verdana" w:hAnsi="Verdana"/>
              </w:rPr>
              <w:t xml:space="preserve"> </w:t>
            </w:r>
            <w:r>
              <w:rPr>
                <w:rFonts w:ascii="Verdana" w:hAnsi="Verdana"/>
              </w:rPr>
              <w:t xml:space="preserve">years old – </w:t>
            </w:r>
            <w:r w:rsidR="00662402">
              <w:rPr>
                <w:rFonts w:ascii="Verdana" w:hAnsi="Verdana"/>
              </w:rPr>
              <w:t xml:space="preserve">previously </w:t>
            </w:r>
            <w:r>
              <w:rPr>
                <w:rFonts w:ascii="Verdana" w:hAnsi="Verdana"/>
              </w:rPr>
              <w:t>the only town in Cornwall not to have a town council. The Town Council was created but had no assets or services transferred with it. St Austell T</w:t>
            </w:r>
            <w:r w:rsidR="00662402">
              <w:rPr>
                <w:rFonts w:ascii="Verdana" w:hAnsi="Verdana"/>
              </w:rPr>
              <w:t xml:space="preserve">own </w:t>
            </w:r>
            <w:r>
              <w:rPr>
                <w:rFonts w:ascii="Verdana" w:hAnsi="Verdana"/>
              </w:rPr>
              <w:t>C</w:t>
            </w:r>
            <w:r w:rsidR="00662402">
              <w:rPr>
                <w:rFonts w:ascii="Verdana" w:hAnsi="Verdana"/>
              </w:rPr>
              <w:t>ouncil</w:t>
            </w:r>
            <w:r>
              <w:rPr>
                <w:rFonts w:ascii="Verdana" w:hAnsi="Verdana"/>
              </w:rPr>
              <w:t xml:space="preserve"> has gone for </w:t>
            </w:r>
            <w:r w:rsidR="00662402">
              <w:rPr>
                <w:rFonts w:ascii="Verdana" w:hAnsi="Verdana"/>
              </w:rPr>
              <w:t xml:space="preserve">package including </w:t>
            </w:r>
            <w:r>
              <w:rPr>
                <w:rFonts w:ascii="Verdana" w:hAnsi="Verdana"/>
              </w:rPr>
              <w:t xml:space="preserve">open spaces, library and Priory and </w:t>
            </w:r>
            <w:proofErr w:type="spellStart"/>
            <w:r>
              <w:rPr>
                <w:rFonts w:ascii="Verdana" w:hAnsi="Verdana"/>
              </w:rPr>
              <w:t>Tregonnissey</w:t>
            </w:r>
            <w:proofErr w:type="spellEnd"/>
            <w:r>
              <w:rPr>
                <w:rFonts w:ascii="Verdana" w:hAnsi="Verdana"/>
              </w:rPr>
              <w:t xml:space="preserve"> Lane End car park</w:t>
            </w:r>
            <w:r w:rsidR="00662402">
              <w:rPr>
                <w:rFonts w:ascii="Verdana" w:hAnsi="Verdana"/>
              </w:rPr>
              <w:t>s</w:t>
            </w:r>
            <w:r>
              <w:rPr>
                <w:rFonts w:ascii="Verdana" w:hAnsi="Verdana"/>
              </w:rPr>
              <w:t xml:space="preserve">. All the car parks have been requested but only Priory and </w:t>
            </w:r>
            <w:proofErr w:type="spellStart"/>
            <w:r>
              <w:rPr>
                <w:rFonts w:ascii="Verdana" w:hAnsi="Verdana"/>
              </w:rPr>
              <w:t>Tregonnissey</w:t>
            </w:r>
            <w:proofErr w:type="spellEnd"/>
            <w:r>
              <w:rPr>
                <w:rFonts w:ascii="Verdana" w:hAnsi="Verdana"/>
              </w:rPr>
              <w:t xml:space="preserve"> Land End have been agreed. T</w:t>
            </w:r>
            <w:r w:rsidR="00662402">
              <w:rPr>
                <w:rFonts w:ascii="Verdana" w:hAnsi="Verdana"/>
              </w:rPr>
              <w:t>he t</w:t>
            </w:r>
            <w:r>
              <w:rPr>
                <w:rFonts w:ascii="Verdana" w:hAnsi="Verdana"/>
              </w:rPr>
              <w:t xml:space="preserve">own council </w:t>
            </w:r>
            <w:r w:rsidR="00662402">
              <w:rPr>
                <w:rFonts w:ascii="Verdana" w:hAnsi="Verdana"/>
              </w:rPr>
              <w:t>should be able to</w:t>
            </w:r>
            <w:r>
              <w:rPr>
                <w:rFonts w:ascii="Verdana" w:hAnsi="Verdana"/>
              </w:rPr>
              <w:t xml:space="preserve"> run services more responsively</w:t>
            </w:r>
            <w:r w:rsidR="00662402">
              <w:rPr>
                <w:rFonts w:ascii="Verdana" w:hAnsi="Verdana"/>
              </w:rPr>
              <w:t xml:space="preserve"> and potentially to a higher standard</w:t>
            </w:r>
            <w:r>
              <w:rPr>
                <w:rFonts w:ascii="Verdana" w:hAnsi="Verdana"/>
              </w:rPr>
              <w:t xml:space="preserve"> e.g. standards of grass cutting will be higher. However the Town Council is less able </w:t>
            </w:r>
            <w:r w:rsidR="00662402">
              <w:rPr>
                <w:rFonts w:ascii="Verdana" w:hAnsi="Verdana"/>
              </w:rPr>
              <w:t xml:space="preserve">to take financial risk </w:t>
            </w:r>
            <w:r>
              <w:rPr>
                <w:rFonts w:ascii="Verdana" w:hAnsi="Verdana"/>
              </w:rPr>
              <w:t>than Cornwall Council</w:t>
            </w:r>
            <w:r w:rsidR="00662402">
              <w:rPr>
                <w:rFonts w:ascii="Verdana" w:hAnsi="Verdana"/>
              </w:rPr>
              <w:t>; as a result of the transfer some liabilities that Cornwall Council was able to insure may not be insurable by the Town Council</w:t>
            </w:r>
            <w:r>
              <w:rPr>
                <w:rFonts w:ascii="Verdana" w:hAnsi="Verdana"/>
              </w:rPr>
              <w:t xml:space="preserve">. </w:t>
            </w:r>
            <w:r w:rsidR="00662402">
              <w:rPr>
                <w:rFonts w:ascii="Verdana" w:hAnsi="Verdana"/>
              </w:rPr>
              <w:t>In other areas of Cornwall, t</w:t>
            </w:r>
            <w:r>
              <w:rPr>
                <w:rFonts w:ascii="Verdana" w:hAnsi="Verdana"/>
              </w:rPr>
              <w:t xml:space="preserve">here is </w:t>
            </w:r>
            <w:r w:rsidR="00662402">
              <w:rPr>
                <w:rFonts w:ascii="Verdana" w:hAnsi="Verdana"/>
              </w:rPr>
              <w:t>some</w:t>
            </w:r>
            <w:r>
              <w:rPr>
                <w:rFonts w:ascii="Verdana" w:hAnsi="Verdana"/>
              </w:rPr>
              <w:t xml:space="preserve"> tension between paris</w:t>
            </w:r>
            <w:r w:rsidR="00662402">
              <w:rPr>
                <w:rFonts w:ascii="Verdana" w:hAnsi="Verdana"/>
              </w:rPr>
              <w:t xml:space="preserve">h and town councils </w:t>
            </w:r>
            <w:r>
              <w:rPr>
                <w:rFonts w:ascii="Verdana" w:hAnsi="Verdana"/>
              </w:rPr>
              <w:t>linked to devolution where town councils provide services which surrounding rural</w:t>
            </w:r>
            <w:r w:rsidR="00662402">
              <w:rPr>
                <w:rFonts w:ascii="Verdana" w:hAnsi="Verdana"/>
              </w:rPr>
              <w:t xml:space="preserve"> parishes are benefitting from, but not having to contribute financially.</w:t>
            </w:r>
          </w:p>
          <w:p w:rsidR="00592E60" w:rsidRDefault="00592E60" w:rsidP="00592E60">
            <w:pPr>
              <w:spacing w:after="0" w:line="240" w:lineRule="auto"/>
              <w:rPr>
                <w:rFonts w:ascii="Verdana" w:hAnsi="Verdana"/>
              </w:rPr>
            </w:pPr>
          </w:p>
          <w:p w:rsidR="00713200" w:rsidRDefault="00662402" w:rsidP="00592E60">
            <w:pPr>
              <w:spacing w:after="0" w:line="240" w:lineRule="auto"/>
              <w:rPr>
                <w:rFonts w:ascii="Verdana" w:hAnsi="Verdana"/>
              </w:rPr>
            </w:pPr>
            <w:r>
              <w:rPr>
                <w:rFonts w:ascii="Verdana" w:hAnsi="Verdana"/>
              </w:rPr>
              <w:t xml:space="preserve">D Scafton commented that </w:t>
            </w:r>
            <w:r w:rsidR="00713200">
              <w:rPr>
                <w:rFonts w:ascii="Verdana" w:hAnsi="Verdana"/>
              </w:rPr>
              <w:t xml:space="preserve">St </w:t>
            </w:r>
            <w:proofErr w:type="spellStart"/>
            <w:r w:rsidR="00713200">
              <w:rPr>
                <w:rFonts w:ascii="Verdana" w:hAnsi="Verdana"/>
              </w:rPr>
              <w:t>Blazey</w:t>
            </w:r>
            <w:proofErr w:type="spellEnd"/>
            <w:r w:rsidR="00713200">
              <w:rPr>
                <w:rFonts w:ascii="Verdana" w:hAnsi="Verdana"/>
              </w:rPr>
              <w:t xml:space="preserve"> / Par </w:t>
            </w:r>
            <w:proofErr w:type="gramStart"/>
            <w:r w:rsidR="00713200">
              <w:rPr>
                <w:rFonts w:ascii="Verdana" w:hAnsi="Verdana"/>
              </w:rPr>
              <w:t>has</w:t>
            </w:r>
            <w:proofErr w:type="gramEnd"/>
            <w:r w:rsidR="00713200">
              <w:rPr>
                <w:rFonts w:ascii="Verdana" w:hAnsi="Verdana"/>
              </w:rPr>
              <w:t xml:space="preserve"> a different approach </w:t>
            </w:r>
            <w:r>
              <w:rPr>
                <w:rFonts w:ascii="Verdana" w:hAnsi="Verdana"/>
              </w:rPr>
              <w:t>to devolution with the lead being taken by community groups. Par Community T</w:t>
            </w:r>
            <w:r w:rsidR="00713200">
              <w:rPr>
                <w:rFonts w:ascii="Verdana" w:hAnsi="Verdana"/>
              </w:rPr>
              <w:t xml:space="preserve">rust </w:t>
            </w:r>
            <w:proofErr w:type="gramStart"/>
            <w:r w:rsidR="00713200">
              <w:rPr>
                <w:rFonts w:ascii="Verdana" w:hAnsi="Verdana"/>
              </w:rPr>
              <w:t>are</w:t>
            </w:r>
            <w:proofErr w:type="gramEnd"/>
            <w:r w:rsidR="00713200">
              <w:rPr>
                <w:rFonts w:ascii="Verdana" w:hAnsi="Verdana"/>
              </w:rPr>
              <w:t xml:space="preserve"> negotiating to take over the library; </w:t>
            </w:r>
            <w:proofErr w:type="spellStart"/>
            <w:r w:rsidR="00713200">
              <w:rPr>
                <w:rFonts w:ascii="Verdana" w:hAnsi="Verdana"/>
              </w:rPr>
              <w:t>Fourways</w:t>
            </w:r>
            <w:proofErr w:type="spellEnd"/>
            <w:r w:rsidR="00713200">
              <w:rPr>
                <w:rFonts w:ascii="Verdana" w:hAnsi="Verdana"/>
              </w:rPr>
              <w:t xml:space="preserve"> youth centre has been taken on </w:t>
            </w:r>
            <w:r>
              <w:rPr>
                <w:rFonts w:ascii="Verdana" w:hAnsi="Verdana"/>
              </w:rPr>
              <w:t xml:space="preserve">by </w:t>
            </w:r>
            <w:r w:rsidR="00713200">
              <w:rPr>
                <w:rFonts w:ascii="Verdana" w:hAnsi="Verdana"/>
              </w:rPr>
              <w:t>local</w:t>
            </w:r>
            <w:r>
              <w:rPr>
                <w:rFonts w:ascii="Verdana" w:hAnsi="Verdana"/>
              </w:rPr>
              <w:t xml:space="preserve"> trustees</w:t>
            </w:r>
            <w:r w:rsidR="00713200">
              <w:rPr>
                <w:rFonts w:ascii="Verdana" w:hAnsi="Verdana"/>
              </w:rPr>
              <w:t xml:space="preserve"> in the past two years. </w:t>
            </w:r>
            <w:r w:rsidR="00713200">
              <w:rPr>
                <w:rFonts w:ascii="Verdana" w:hAnsi="Verdana"/>
              </w:rPr>
              <w:lastRenderedPageBreak/>
              <w:t xml:space="preserve">Par running track will be taken on by a community group, rather than the Town Council. Smaller parish councils are </w:t>
            </w:r>
            <w:r>
              <w:rPr>
                <w:rFonts w:ascii="Verdana" w:hAnsi="Verdana"/>
              </w:rPr>
              <w:t xml:space="preserve">often </w:t>
            </w:r>
            <w:r w:rsidR="00713200">
              <w:rPr>
                <w:rFonts w:ascii="Verdana" w:hAnsi="Verdana"/>
              </w:rPr>
              <w:t xml:space="preserve">not well </w:t>
            </w:r>
            <w:r>
              <w:rPr>
                <w:rFonts w:ascii="Verdana" w:hAnsi="Verdana"/>
              </w:rPr>
              <w:t xml:space="preserve">equipped </w:t>
            </w:r>
            <w:r w:rsidR="00713200">
              <w:rPr>
                <w:rFonts w:ascii="Verdana" w:hAnsi="Verdana"/>
              </w:rPr>
              <w:t>to take on these services.</w:t>
            </w:r>
          </w:p>
          <w:p w:rsidR="00592E60" w:rsidRDefault="00592E60" w:rsidP="00592E60">
            <w:pPr>
              <w:spacing w:after="0" w:line="240" w:lineRule="auto"/>
              <w:rPr>
                <w:rFonts w:ascii="Verdana" w:hAnsi="Verdana"/>
              </w:rPr>
            </w:pPr>
          </w:p>
          <w:p w:rsidR="00713200" w:rsidRDefault="00713200" w:rsidP="00592E60">
            <w:pPr>
              <w:spacing w:after="0" w:line="240" w:lineRule="auto"/>
              <w:rPr>
                <w:rFonts w:ascii="Verdana" w:hAnsi="Verdana"/>
              </w:rPr>
            </w:pPr>
            <w:r>
              <w:rPr>
                <w:rFonts w:ascii="Verdana" w:hAnsi="Verdana"/>
              </w:rPr>
              <w:t>A Chapman suggested that the Town Council has an opportunity to help the town centre by changing the charging</w:t>
            </w:r>
            <w:r w:rsidR="00662402">
              <w:rPr>
                <w:rFonts w:ascii="Verdana" w:hAnsi="Verdana"/>
              </w:rPr>
              <w:t xml:space="preserve"> regime in Priory car park</w:t>
            </w:r>
            <w:r>
              <w:rPr>
                <w:rFonts w:ascii="Verdana" w:hAnsi="Verdana"/>
              </w:rPr>
              <w:t xml:space="preserve">. Mike S has done a lot of work on the impact of the charging and the relationship with footfall. Reduced charges will result in more </w:t>
            </w:r>
            <w:proofErr w:type="gramStart"/>
            <w:r>
              <w:rPr>
                <w:rFonts w:ascii="Verdana" w:hAnsi="Verdana"/>
              </w:rPr>
              <w:t>footfall</w:t>
            </w:r>
            <w:proofErr w:type="gramEnd"/>
            <w:r>
              <w:rPr>
                <w:rFonts w:ascii="Verdana" w:hAnsi="Verdana"/>
              </w:rPr>
              <w:t xml:space="preserve">. </w:t>
            </w:r>
            <w:r w:rsidR="00662402">
              <w:rPr>
                <w:rFonts w:ascii="Verdana" w:hAnsi="Verdana"/>
              </w:rPr>
              <w:t xml:space="preserve">M Brown commented that </w:t>
            </w:r>
            <w:r>
              <w:rPr>
                <w:rFonts w:ascii="Verdana" w:hAnsi="Verdana"/>
              </w:rPr>
              <w:t>the town council needs to be cautious because it has to take assu</w:t>
            </w:r>
            <w:r w:rsidR="00662402">
              <w:rPr>
                <w:rFonts w:ascii="Verdana" w:hAnsi="Verdana"/>
              </w:rPr>
              <w:t>m</w:t>
            </w:r>
            <w:r>
              <w:rPr>
                <w:rFonts w:ascii="Verdana" w:hAnsi="Verdana"/>
              </w:rPr>
              <w:t>ptions about the income it will generate</w:t>
            </w:r>
            <w:r w:rsidR="00662402">
              <w:rPr>
                <w:rFonts w:ascii="Verdana" w:hAnsi="Verdana"/>
              </w:rPr>
              <w:t xml:space="preserve"> in order to set a budget</w:t>
            </w:r>
            <w:r>
              <w:rPr>
                <w:rFonts w:ascii="Verdana" w:hAnsi="Verdana"/>
              </w:rPr>
              <w:t>. Town council income only comes from council tax</w:t>
            </w:r>
            <w:r w:rsidR="00662402">
              <w:rPr>
                <w:rFonts w:ascii="Verdana" w:hAnsi="Verdana"/>
              </w:rPr>
              <w:t>, and income generation; the council tax rate is</w:t>
            </w:r>
            <w:r>
              <w:rPr>
                <w:rFonts w:ascii="Verdana" w:hAnsi="Verdana"/>
              </w:rPr>
              <w:t xml:space="preserve"> less than half the amount of the other town councils. </w:t>
            </w:r>
            <w:r w:rsidR="00F95EFB">
              <w:rPr>
                <w:rFonts w:ascii="Verdana" w:hAnsi="Verdana"/>
              </w:rPr>
              <w:t>J Kneller suggested that t</w:t>
            </w:r>
            <w:r>
              <w:rPr>
                <w:rFonts w:ascii="Verdana" w:hAnsi="Verdana"/>
              </w:rPr>
              <w:t xml:space="preserve">he town council </w:t>
            </w:r>
            <w:r w:rsidR="00F95EFB">
              <w:rPr>
                <w:rFonts w:ascii="Verdana" w:hAnsi="Verdana"/>
              </w:rPr>
              <w:t>should</w:t>
            </w:r>
            <w:r>
              <w:rPr>
                <w:rFonts w:ascii="Verdana" w:hAnsi="Verdana"/>
              </w:rPr>
              <w:t xml:space="preserve"> be </w:t>
            </w:r>
            <w:r w:rsidR="00662402">
              <w:rPr>
                <w:rFonts w:ascii="Verdana" w:hAnsi="Verdana"/>
              </w:rPr>
              <w:t xml:space="preserve">more </w:t>
            </w:r>
            <w:r>
              <w:rPr>
                <w:rFonts w:ascii="Verdana" w:hAnsi="Verdana"/>
              </w:rPr>
              <w:t>responsive than CC about changing the charging</w:t>
            </w:r>
            <w:r w:rsidR="00F95EFB">
              <w:rPr>
                <w:rFonts w:ascii="Verdana" w:hAnsi="Verdana"/>
              </w:rPr>
              <w:t xml:space="preserve"> and a pilot to reduce the charges on</w:t>
            </w:r>
            <w:r>
              <w:rPr>
                <w:rFonts w:ascii="Verdana" w:hAnsi="Verdana"/>
              </w:rPr>
              <w:t xml:space="preserve"> one day </w:t>
            </w:r>
            <w:r w:rsidR="00F95EFB">
              <w:rPr>
                <w:rFonts w:ascii="Verdana" w:hAnsi="Verdana"/>
              </w:rPr>
              <w:t xml:space="preserve">which is a quiet day would be interesting; if income does stay the same but footfall increase </w:t>
            </w:r>
            <w:r>
              <w:rPr>
                <w:rFonts w:ascii="Verdana" w:hAnsi="Verdana"/>
              </w:rPr>
              <w:t xml:space="preserve">then </w:t>
            </w:r>
            <w:r w:rsidR="00F95EFB">
              <w:rPr>
                <w:rFonts w:ascii="Verdana" w:hAnsi="Verdana"/>
              </w:rPr>
              <w:t>other charged</w:t>
            </w:r>
            <w:r>
              <w:rPr>
                <w:rFonts w:ascii="Verdana" w:hAnsi="Verdana"/>
              </w:rPr>
              <w:t xml:space="preserve"> could be changed as a result. </w:t>
            </w:r>
            <w:r w:rsidR="00F95EFB">
              <w:rPr>
                <w:rFonts w:ascii="Verdana" w:hAnsi="Verdana"/>
              </w:rPr>
              <w:t>M Brown welcomed a dialogue in the future with local businesses and confirmed that t</w:t>
            </w:r>
            <w:r>
              <w:rPr>
                <w:rFonts w:ascii="Verdana" w:hAnsi="Verdana"/>
              </w:rPr>
              <w:t>he car park order has to set the highest charge they can char</w:t>
            </w:r>
            <w:r w:rsidR="00F95EFB">
              <w:rPr>
                <w:rFonts w:ascii="Verdana" w:hAnsi="Verdana"/>
              </w:rPr>
              <w:t>ge but the charges can be lowered without further consultation.</w:t>
            </w:r>
          </w:p>
          <w:p w:rsidR="00592E60" w:rsidRPr="00967A91" w:rsidRDefault="00592E60" w:rsidP="00592E60">
            <w:pPr>
              <w:spacing w:after="0" w:line="240" w:lineRule="auto"/>
              <w:rPr>
                <w:rFonts w:ascii="Verdana" w:hAnsi="Verdana"/>
                <w:b/>
              </w:rPr>
            </w:pPr>
          </w:p>
        </w:tc>
        <w:tc>
          <w:tcPr>
            <w:tcW w:w="1134" w:type="dxa"/>
            <w:shd w:val="clear" w:color="auto" w:fill="auto"/>
          </w:tcPr>
          <w:p w:rsidR="00136A1C" w:rsidRDefault="00136A1C" w:rsidP="00592E60">
            <w:pPr>
              <w:autoSpaceDE w:val="0"/>
              <w:autoSpaceDN w:val="0"/>
              <w:adjustRightInd w:val="0"/>
              <w:spacing w:after="0" w:line="240" w:lineRule="auto"/>
              <w:jc w:val="center"/>
              <w:rPr>
                <w:rFonts w:ascii="Verdana" w:hAnsi="Verdana" w:cs="Tahoma"/>
                <w:b/>
              </w:rPr>
            </w:pPr>
          </w:p>
        </w:tc>
      </w:tr>
      <w:tr w:rsidR="00136A1C" w:rsidRPr="00BC7EEF" w:rsidTr="002951CF">
        <w:tc>
          <w:tcPr>
            <w:tcW w:w="540" w:type="dxa"/>
            <w:shd w:val="clear" w:color="auto" w:fill="auto"/>
          </w:tcPr>
          <w:p w:rsidR="00136A1C" w:rsidRDefault="00136A1C" w:rsidP="00592E60">
            <w:pPr>
              <w:spacing w:after="0" w:line="240" w:lineRule="auto"/>
              <w:rPr>
                <w:rFonts w:ascii="Verdana" w:hAnsi="Verdana" w:cs="Tahoma"/>
                <w:b/>
              </w:rPr>
            </w:pPr>
            <w:r>
              <w:rPr>
                <w:rFonts w:ascii="Verdana" w:hAnsi="Verdana" w:cs="Tahoma"/>
                <w:b/>
              </w:rPr>
              <w:lastRenderedPageBreak/>
              <w:t>4.</w:t>
            </w:r>
          </w:p>
        </w:tc>
        <w:tc>
          <w:tcPr>
            <w:tcW w:w="8145" w:type="dxa"/>
            <w:shd w:val="clear" w:color="auto" w:fill="auto"/>
          </w:tcPr>
          <w:p w:rsidR="00136A1C" w:rsidRPr="00967A91" w:rsidRDefault="00136A1C" w:rsidP="00592E60">
            <w:pPr>
              <w:spacing w:after="0" w:line="240" w:lineRule="auto"/>
              <w:rPr>
                <w:rFonts w:ascii="Verdana" w:hAnsi="Verdana"/>
                <w:b/>
              </w:rPr>
            </w:pPr>
            <w:r w:rsidRPr="00967A91">
              <w:rPr>
                <w:rFonts w:ascii="Verdana" w:hAnsi="Verdana"/>
                <w:b/>
              </w:rPr>
              <w:t>Update on Website</w:t>
            </w:r>
          </w:p>
          <w:p w:rsidR="00592E60" w:rsidRDefault="00592E60" w:rsidP="00592E60">
            <w:pPr>
              <w:spacing w:after="0" w:line="240" w:lineRule="auto"/>
              <w:rPr>
                <w:rFonts w:ascii="Verdana" w:hAnsi="Verdana"/>
              </w:rPr>
            </w:pPr>
          </w:p>
          <w:p w:rsidR="00EA5C53" w:rsidRDefault="00900749" w:rsidP="00592E60">
            <w:pPr>
              <w:spacing w:after="0" w:line="240" w:lineRule="auto"/>
              <w:rPr>
                <w:rFonts w:ascii="Verdana" w:hAnsi="Verdana"/>
              </w:rPr>
            </w:pPr>
            <w:r>
              <w:rPr>
                <w:rFonts w:ascii="Verdana" w:hAnsi="Verdana"/>
              </w:rPr>
              <w:t xml:space="preserve">P Moody reported that the technical set up is making progress. A full time content manager will start on 1 Jan to develop the content and a launch is still planned for March. Progress is on track. A Bright Ideas application has been put in by A Chapman for more money as present resources run out in 6 months. £15,000 has been applied for: £5000 for the legal work and governance work to set the project up with appropriate legal documentation and £10,000 is for the content manager for a further 6 </w:t>
            </w:r>
            <w:proofErr w:type="spellStart"/>
            <w:r>
              <w:rPr>
                <w:rFonts w:ascii="Verdana" w:hAnsi="Verdana"/>
              </w:rPr>
              <w:t>months</w:t>
            </w:r>
            <w:proofErr w:type="spellEnd"/>
            <w:r>
              <w:rPr>
                <w:rFonts w:ascii="Verdana" w:hAnsi="Verdana"/>
              </w:rPr>
              <w:t xml:space="preserve"> work. The result of the application should be known by the end of Dec. D Halton stressed that the additional funding is to employ someone to do the content, not for the </w:t>
            </w:r>
            <w:proofErr w:type="spellStart"/>
            <w:r w:rsidR="00BB7838">
              <w:rPr>
                <w:rFonts w:ascii="Verdana" w:hAnsi="Verdana"/>
              </w:rPr>
              <w:t>ControlMySales</w:t>
            </w:r>
            <w:proofErr w:type="spellEnd"/>
            <w:r>
              <w:rPr>
                <w:rFonts w:ascii="Verdana" w:hAnsi="Verdana"/>
              </w:rPr>
              <w:t>. Ian Chalmers reported that there is a sub account set up to manage this funding.</w:t>
            </w:r>
            <w:r w:rsidR="00EA5C53">
              <w:rPr>
                <w:rFonts w:ascii="Verdana" w:hAnsi="Verdana"/>
              </w:rPr>
              <w:t xml:space="preserve"> </w:t>
            </w:r>
          </w:p>
          <w:p w:rsidR="00592E60" w:rsidRDefault="00592E60" w:rsidP="00592E60">
            <w:pPr>
              <w:spacing w:after="0" w:line="240" w:lineRule="auto"/>
              <w:rPr>
                <w:rFonts w:ascii="Verdana" w:hAnsi="Verdana"/>
              </w:rPr>
            </w:pPr>
          </w:p>
          <w:p w:rsidR="00136A1C" w:rsidRDefault="00EA5C53" w:rsidP="00592E60">
            <w:pPr>
              <w:spacing w:after="0" w:line="240" w:lineRule="auto"/>
              <w:rPr>
                <w:rFonts w:ascii="Verdana" w:hAnsi="Verdana"/>
              </w:rPr>
            </w:pPr>
            <w:r>
              <w:rPr>
                <w:rFonts w:ascii="Verdana" w:hAnsi="Verdana"/>
              </w:rPr>
              <w:t>F Jackson asked if the website could have an events website; research could be done by students if needed. P Moody agreed that an events page is important for the website and it will be established so that community groups can easily include their own information. There have been discussions with the college about supporting this.</w:t>
            </w:r>
          </w:p>
          <w:p w:rsidR="00592E60" w:rsidRPr="00C3231A" w:rsidRDefault="00592E60" w:rsidP="00592E60">
            <w:pPr>
              <w:spacing w:after="0" w:line="240" w:lineRule="auto"/>
              <w:rPr>
                <w:rFonts w:ascii="Verdana" w:hAnsi="Verdana"/>
              </w:rPr>
            </w:pPr>
          </w:p>
        </w:tc>
        <w:tc>
          <w:tcPr>
            <w:tcW w:w="1134" w:type="dxa"/>
            <w:shd w:val="clear" w:color="auto" w:fill="auto"/>
          </w:tcPr>
          <w:p w:rsidR="00136A1C" w:rsidRDefault="00136A1C" w:rsidP="00592E60">
            <w:pPr>
              <w:autoSpaceDE w:val="0"/>
              <w:autoSpaceDN w:val="0"/>
              <w:adjustRightInd w:val="0"/>
              <w:spacing w:after="0" w:line="240" w:lineRule="auto"/>
              <w:jc w:val="center"/>
              <w:rPr>
                <w:rFonts w:ascii="Verdana" w:hAnsi="Verdana" w:cs="Tahoma"/>
                <w:b/>
              </w:rPr>
            </w:pPr>
          </w:p>
        </w:tc>
      </w:tr>
      <w:tr w:rsidR="00136A1C" w:rsidRPr="00BC7EEF" w:rsidTr="009D275A">
        <w:tc>
          <w:tcPr>
            <w:tcW w:w="540" w:type="dxa"/>
            <w:shd w:val="clear" w:color="auto" w:fill="auto"/>
          </w:tcPr>
          <w:p w:rsidR="00136A1C" w:rsidRDefault="00136A1C" w:rsidP="00592E60">
            <w:pPr>
              <w:spacing w:after="0" w:line="240" w:lineRule="auto"/>
              <w:rPr>
                <w:rFonts w:ascii="Verdana" w:hAnsi="Verdana" w:cs="Tahoma"/>
                <w:b/>
              </w:rPr>
            </w:pPr>
            <w:r>
              <w:rPr>
                <w:rFonts w:ascii="Verdana" w:hAnsi="Verdana" w:cs="Tahoma"/>
                <w:b/>
              </w:rPr>
              <w:t>5.</w:t>
            </w:r>
          </w:p>
        </w:tc>
        <w:tc>
          <w:tcPr>
            <w:tcW w:w="8145" w:type="dxa"/>
            <w:shd w:val="clear" w:color="auto" w:fill="auto"/>
          </w:tcPr>
          <w:p w:rsidR="00136A1C" w:rsidRDefault="00136A1C" w:rsidP="00592E60">
            <w:pPr>
              <w:spacing w:after="0" w:line="240" w:lineRule="auto"/>
              <w:rPr>
                <w:rFonts w:ascii="Verdana" w:hAnsi="Verdana"/>
              </w:rPr>
            </w:pPr>
            <w:r>
              <w:rPr>
                <w:rFonts w:ascii="Verdana" w:hAnsi="Verdana"/>
                <w:b/>
              </w:rPr>
              <w:t>Update on Branding</w:t>
            </w:r>
            <w:r>
              <w:rPr>
                <w:rFonts w:ascii="Verdana" w:hAnsi="Verdana"/>
              </w:rPr>
              <w:t xml:space="preserve"> </w:t>
            </w:r>
          </w:p>
          <w:p w:rsidR="00592E60" w:rsidRDefault="00592E60" w:rsidP="00592E60">
            <w:pPr>
              <w:spacing w:after="0" w:line="240" w:lineRule="auto"/>
              <w:rPr>
                <w:rFonts w:ascii="Verdana" w:hAnsi="Verdana"/>
              </w:rPr>
            </w:pPr>
          </w:p>
          <w:p w:rsidR="00136A1C" w:rsidRDefault="00EA5C53" w:rsidP="00592E60">
            <w:pPr>
              <w:spacing w:after="0" w:line="240" w:lineRule="auto"/>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t</w:t>
            </w:r>
            <w:r w:rsidR="00BB7838">
              <w:rPr>
                <w:rFonts w:ascii="Verdana" w:hAnsi="Verdana"/>
              </w:rPr>
              <w:t xml:space="preserve">he idea of </w:t>
            </w:r>
            <w:r>
              <w:rPr>
                <w:rFonts w:ascii="Verdana" w:hAnsi="Verdana"/>
              </w:rPr>
              <w:t xml:space="preserve">a </w:t>
            </w:r>
            <w:r w:rsidR="00BB7838">
              <w:rPr>
                <w:rFonts w:ascii="Verdana" w:hAnsi="Verdana"/>
              </w:rPr>
              <w:t>St Austell Bay</w:t>
            </w:r>
            <w:r>
              <w:rPr>
                <w:rFonts w:ascii="Verdana" w:hAnsi="Verdana"/>
              </w:rPr>
              <w:t xml:space="preserve"> brand</w:t>
            </w:r>
            <w:r w:rsidR="00BB7838">
              <w:rPr>
                <w:rFonts w:ascii="Verdana" w:hAnsi="Verdana"/>
              </w:rPr>
              <w:t xml:space="preserve"> is still broadly supported. A branding paper is being drafted but there is more work to do on this. A brand needs </w:t>
            </w:r>
            <w:proofErr w:type="gramStart"/>
            <w:r w:rsidR="00BB7838">
              <w:rPr>
                <w:rFonts w:ascii="Verdana" w:hAnsi="Verdana"/>
              </w:rPr>
              <w:t>clear guidelines which needs</w:t>
            </w:r>
            <w:proofErr w:type="gramEnd"/>
            <w:r w:rsidR="00BB7838">
              <w:rPr>
                <w:rFonts w:ascii="Verdana" w:hAnsi="Verdana"/>
              </w:rPr>
              <w:t xml:space="preserve"> to be properly implemented. </w:t>
            </w:r>
            <w:r>
              <w:rPr>
                <w:rFonts w:ascii="Verdana" w:hAnsi="Verdana"/>
              </w:rPr>
              <w:t xml:space="preserve">The brand also needs to link to branding and </w:t>
            </w:r>
            <w:proofErr w:type="spellStart"/>
            <w:r>
              <w:rPr>
                <w:rFonts w:ascii="Verdana" w:hAnsi="Verdana"/>
              </w:rPr>
              <w:t>Whitegold</w:t>
            </w:r>
            <w:proofErr w:type="spellEnd"/>
            <w:r>
              <w:rPr>
                <w:rFonts w:ascii="Verdana" w:hAnsi="Verdana"/>
              </w:rPr>
              <w:t xml:space="preserve">/ </w:t>
            </w:r>
            <w:proofErr w:type="spellStart"/>
            <w:r>
              <w:rPr>
                <w:rFonts w:ascii="Verdana" w:hAnsi="Verdana"/>
              </w:rPr>
              <w:t>Claytown</w:t>
            </w:r>
            <w:proofErr w:type="spellEnd"/>
            <w:r>
              <w:rPr>
                <w:rFonts w:ascii="Verdana" w:hAnsi="Verdana"/>
              </w:rPr>
              <w:t>.</w:t>
            </w:r>
          </w:p>
          <w:p w:rsidR="00592E60" w:rsidRPr="00967A91" w:rsidRDefault="00592E60" w:rsidP="00592E60">
            <w:pPr>
              <w:spacing w:after="0" w:line="240" w:lineRule="auto"/>
              <w:rPr>
                <w:rFonts w:ascii="Verdana" w:hAnsi="Verdana"/>
              </w:rPr>
            </w:pPr>
          </w:p>
        </w:tc>
        <w:tc>
          <w:tcPr>
            <w:tcW w:w="1134" w:type="dxa"/>
            <w:shd w:val="clear" w:color="auto" w:fill="auto"/>
          </w:tcPr>
          <w:p w:rsidR="00136A1C" w:rsidRDefault="00136A1C" w:rsidP="00592E60">
            <w:pPr>
              <w:autoSpaceDE w:val="0"/>
              <w:autoSpaceDN w:val="0"/>
              <w:adjustRightInd w:val="0"/>
              <w:spacing w:after="0" w:line="240" w:lineRule="auto"/>
              <w:jc w:val="center"/>
              <w:rPr>
                <w:rFonts w:ascii="Verdana" w:hAnsi="Verdana" w:cs="Tahoma"/>
                <w:b/>
              </w:rPr>
            </w:pPr>
          </w:p>
        </w:tc>
      </w:tr>
      <w:tr w:rsidR="006230F3" w:rsidRPr="00BC7EEF" w:rsidTr="00BD1FD5">
        <w:tc>
          <w:tcPr>
            <w:tcW w:w="540" w:type="dxa"/>
            <w:shd w:val="clear" w:color="auto" w:fill="auto"/>
          </w:tcPr>
          <w:p w:rsidR="006230F3" w:rsidRDefault="00136A1C" w:rsidP="00592E60">
            <w:pPr>
              <w:spacing w:after="0" w:line="240" w:lineRule="auto"/>
              <w:rPr>
                <w:rFonts w:ascii="Verdana" w:hAnsi="Verdana" w:cs="Tahoma"/>
                <w:b/>
              </w:rPr>
            </w:pPr>
            <w:r>
              <w:rPr>
                <w:rFonts w:ascii="Verdana" w:hAnsi="Verdana" w:cs="Tahoma"/>
                <w:b/>
              </w:rPr>
              <w:t>6</w:t>
            </w:r>
            <w:r w:rsidR="006230F3">
              <w:rPr>
                <w:rFonts w:ascii="Verdana" w:hAnsi="Verdana" w:cs="Tahoma"/>
                <w:b/>
              </w:rPr>
              <w:t>.</w:t>
            </w:r>
          </w:p>
        </w:tc>
        <w:tc>
          <w:tcPr>
            <w:tcW w:w="8145" w:type="dxa"/>
            <w:shd w:val="clear" w:color="auto" w:fill="auto"/>
          </w:tcPr>
          <w:p w:rsidR="006230F3" w:rsidRPr="006230F3" w:rsidRDefault="006230F3" w:rsidP="00592E60">
            <w:pPr>
              <w:spacing w:after="0" w:line="240" w:lineRule="auto"/>
              <w:rPr>
                <w:rFonts w:ascii="Verdana" w:hAnsi="Verdana"/>
                <w:b/>
              </w:rPr>
            </w:pPr>
            <w:r w:rsidRPr="006230F3">
              <w:rPr>
                <w:rFonts w:ascii="Verdana" w:hAnsi="Verdana"/>
                <w:b/>
              </w:rPr>
              <w:t>Update on Project Clay Town</w:t>
            </w:r>
          </w:p>
          <w:p w:rsidR="00864182" w:rsidRDefault="00EA5C53" w:rsidP="00592E60">
            <w:pPr>
              <w:spacing w:after="0" w:line="240" w:lineRule="auto"/>
              <w:rPr>
                <w:rFonts w:ascii="Verdana" w:hAnsi="Verdana"/>
              </w:rPr>
            </w:pPr>
            <w:r>
              <w:rPr>
                <w:rFonts w:ascii="Verdana" w:hAnsi="Verdana"/>
              </w:rPr>
              <w:lastRenderedPageBreak/>
              <w:t>A Chapman asked about who won the competition which too</w:t>
            </w:r>
            <w:r w:rsidR="00BC0151">
              <w:rPr>
                <w:rFonts w:ascii="Verdana" w:hAnsi="Verdana"/>
              </w:rPr>
              <w:t>k</w:t>
            </w:r>
            <w:r>
              <w:rPr>
                <w:rFonts w:ascii="Verdana" w:hAnsi="Verdana"/>
              </w:rPr>
              <w:t xml:space="preserve"> place at </w:t>
            </w:r>
            <w:proofErr w:type="spellStart"/>
            <w:r>
              <w:rPr>
                <w:rFonts w:ascii="Verdana" w:hAnsi="Verdana"/>
              </w:rPr>
              <w:t>Whitegold</w:t>
            </w:r>
            <w:proofErr w:type="spellEnd"/>
            <w:r>
              <w:rPr>
                <w:rFonts w:ascii="Verdana" w:hAnsi="Verdana"/>
              </w:rPr>
              <w:t xml:space="preserve"> – H Nicholson to find out.</w:t>
            </w:r>
          </w:p>
          <w:p w:rsidR="00592E60" w:rsidRDefault="00592E60" w:rsidP="00592E60">
            <w:pPr>
              <w:spacing w:after="0" w:line="240" w:lineRule="auto"/>
              <w:rPr>
                <w:rFonts w:ascii="Verdana" w:hAnsi="Verdana"/>
              </w:rPr>
            </w:pPr>
          </w:p>
          <w:p w:rsidR="00DC14FA" w:rsidRDefault="00DC14FA" w:rsidP="00592E60">
            <w:pPr>
              <w:spacing w:after="0" w:line="240" w:lineRule="auto"/>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on discussions with Charles Richards, owner of TG Green company that produces </w:t>
            </w:r>
            <w:proofErr w:type="spellStart"/>
            <w:r>
              <w:rPr>
                <w:rFonts w:ascii="Verdana" w:hAnsi="Verdana"/>
              </w:rPr>
              <w:t>Cornishware</w:t>
            </w:r>
            <w:proofErr w:type="spellEnd"/>
            <w:r>
              <w:rPr>
                <w:rFonts w:ascii="Verdana" w:hAnsi="Verdana"/>
              </w:rPr>
              <w:t xml:space="preserve">, and Tim Smit. This was set up by Emma Bridgewater. C Richards is keen to be involved – manufacture is about to move from China to Somerset. It is possible that C Richards and E Bridgewater could develop a retail outlet together; E Bridgewater has old equipment which is available for display and could be used for training/ small scale use - </w:t>
            </w:r>
            <w:proofErr w:type="spellStart"/>
            <w:proofErr w:type="gramStart"/>
            <w:r>
              <w:rPr>
                <w:rFonts w:ascii="Verdana" w:hAnsi="Verdana"/>
              </w:rPr>
              <w:t>its</w:t>
            </w:r>
            <w:proofErr w:type="spellEnd"/>
            <w:proofErr w:type="gramEnd"/>
            <w:r>
              <w:rPr>
                <w:rFonts w:ascii="Verdana" w:hAnsi="Verdana"/>
              </w:rPr>
              <w:t xml:space="preserve"> not possible to use commercially. C Richards is meeting with Wheal Martyn and the Market House. </w:t>
            </w:r>
          </w:p>
          <w:p w:rsidR="00592E60" w:rsidRDefault="00592E60" w:rsidP="00592E60">
            <w:pPr>
              <w:spacing w:after="0" w:line="240" w:lineRule="auto"/>
              <w:rPr>
                <w:rFonts w:ascii="Verdana" w:hAnsi="Verdana"/>
              </w:rPr>
            </w:pPr>
          </w:p>
          <w:p w:rsidR="00DC14FA" w:rsidRPr="00DC14FA" w:rsidRDefault="00DC14FA" w:rsidP="00592E60">
            <w:pPr>
              <w:spacing w:after="0" w:line="240" w:lineRule="auto"/>
              <w:rPr>
                <w:rFonts w:ascii="Verdana" w:hAnsi="Verdana"/>
                <w:u w:val="single"/>
              </w:rPr>
            </w:pPr>
            <w:r w:rsidRPr="00DC14FA">
              <w:rPr>
                <w:rFonts w:ascii="Verdana" w:hAnsi="Verdana"/>
                <w:u w:val="single"/>
              </w:rPr>
              <w:t>Community Economic Development Programme</w:t>
            </w:r>
          </w:p>
          <w:p w:rsidR="00EA5C53" w:rsidRDefault="00EA5C53" w:rsidP="00592E60">
            <w:pPr>
              <w:spacing w:after="0" w:line="240" w:lineRule="auto"/>
              <w:rPr>
                <w:rFonts w:ascii="Verdana" w:hAnsi="Verdana"/>
              </w:rPr>
            </w:pPr>
            <w:r>
              <w:rPr>
                <w:rFonts w:ascii="Verdana" w:hAnsi="Verdana"/>
              </w:rPr>
              <w:t xml:space="preserve">H Nicholson outlined the funding and support available to SABEF through the Community Economic Development Programme. The funding has to be formally applied for and the budget presented built upon the community consultation which took place at </w:t>
            </w:r>
            <w:proofErr w:type="spellStart"/>
            <w:r>
              <w:rPr>
                <w:rFonts w:ascii="Verdana" w:hAnsi="Verdana"/>
              </w:rPr>
              <w:t>Whitegold</w:t>
            </w:r>
            <w:proofErr w:type="spellEnd"/>
            <w:r>
              <w:rPr>
                <w:rFonts w:ascii="Verdana" w:hAnsi="Verdana"/>
              </w:rPr>
              <w:t xml:space="preserve"> and also allowed funding for the plan to be written</w:t>
            </w:r>
            <w:r w:rsidR="002742ED">
              <w:rPr>
                <w:rFonts w:ascii="Verdana" w:hAnsi="Verdana"/>
              </w:rPr>
              <w:t xml:space="preserve"> by Anne Chapman</w:t>
            </w:r>
            <w:r>
              <w:rPr>
                <w:rFonts w:ascii="Verdana" w:hAnsi="Verdana"/>
              </w:rPr>
              <w:t>. The budget was approved and will be submitted to DCLG.</w:t>
            </w:r>
            <w:r w:rsidR="002742ED">
              <w:rPr>
                <w:rFonts w:ascii="Verdana" w:hAnsi="Verdana"/>
              </w:rPr>
              <w:t xml:space="preserve"> </w:t>
            </w:r>
          </w:p>
          <w:p w:rsidR="00592E60" w:rsidRDefault="00592E60" w:rsidP="00592E60">
            <w:pPr>
              <w:spacing w:after="0" w:line="240" w:lineRule="auto"/>
              <w:rPr>
                <w:rFonts w:ascii="Verdana" w:hAnsi="Verdana"/>
              </w:rPr>
            </w:pPr>
          </w:p>
          <w:p w:rsidR="00EA5C53" w:rsidRPr="00DC14FA" w:rsidRDefault="00EA5C53" w:rsidP="00592E60">
            <w:pPr>
              <w:spacing w:after="0" w:line="240" w:lineRule="auto"/>
              <w:rPr>
                <w:rFonts w:ascii="Verdana" w:hAnsi="Verdana"/>
                <w:u w:val="single"/>
              </w:rPr>
            </w:pPr>
            <w:r w:rsidRPr="00DC14FA">
              <w:rPr>
                <w:rFonts w:ascii="Verdana" w:hAnsi="Verdana"/>
                <w:u w:val="single"/>
              </w:rPr>
              <w:t>Great Place funding</w:t>
            </w:r>
          </w:p>
          <w:p w:rsidR="00EA5C53" w:rsidRDefault="00EA5C53" w:rsidP="00592E60">
            <w:pPr>
              <w:spacing w:after="0" w:line="240" w:lineRule="auto"/>
              <w:rPr>
                <w:rFonts w:ascii="Verdana" w:hAnsi="Verdana"/>
              </w:rPr>
            </w:pPr>
            <w:r>
              <w:rPr>
                <w:rFonts w:ascii="Verdana" w:hAnsi="Verdana"/>
              </w:rPr>
              <w:t>SABEF submitted a</w:t>
            </w:r>
            <w:r w:rsidR="00DC14FA">
              <w:rPr>
                <w:rFonts w:ascii="Verdana" w:hAnsi="Verdana"/>
              </w:rPr>
              <w:t>n expression of interest</w:t>
            </w:r>
            <w:r>
              <w:rPr>
                <w:rFonts w:ascii="Verdana" w:hAnsi="Verdana"/>
              </w:rPr>
              <w:t xml:space="preserve"> which wasn’t successful</w:t>
            </w:r>
            <w:r w:rsidR="00DC14FA">
              <w:rPr>
                <w:rFonts w:ascii="Verdana" w:hAnsi="Verdana"/>
              </w:rPr>
              <w:t>.</w:t>
            </w:r>
            <w:r>
              <w:rPr>
                <w:rFonts w:ascii="Verdana" w:hAnsi="Verdana"/>
              </w:rPr>
              <w:t xml:space="preserve"> </w:t>
            </w:r>
            <w:r w:rsidR="00DC14FA">
              <w:rPr>
                <w:rFonts w:ascii="Verdana" w:hAnsi="Verdana"/>
              </w:rPr>
              <w:t xml:space="preserve">Phil Webb from </w:t>
            </w:r>
            <w:proofErr w:type="spellStart"/>
            <w:r w:rsidR="00DC14FA">
              <w:rPr>
                <w:rFonts w:ascii="Verdana" w:hAnsi="Verdana"/>
              </w:rPr>
              <w:t>Restormel</w:t>
            </w:r>
            <w:proofErr w:type="spellEnd"/>
            <w:r w:rsidR="00DC14FA">
              <w:rPr>
                <w:rFonts w:ascii="Verdana" w:hAnsi="Verdana"/>
              </w:rPr>
              <w:t xml:space="preserve"> Arts has written in support of our bid. J Seyler outlined the expression of interest</w:t>
            </w:r>
            <w:r>
              <w:rPr>
                <w:rFonts w:ascii="Verdana" w:hAnsi="Verdana"/>
              </w:rPr>
              <w:t xml:space="preserve"> </w:t>
            </w:r>
            <w:r w:rsidR="00DC14FA">
              <w:rPr>
                <w:rFonts w:ascii="Verdana" w:hAnsi="Verdana"/>
              </w:rPr>
              <w:t xml:space="preserve">from </w:t>
            </w:r>
            <w:r>
              <w:rPr>
                <w:rFonts w:ascii="Verdana" w:hAnsi="Verdana"/>
              </w:rPr>
              <w:t xml:space="preserve">Cornwall </w:t>
            </w:r>
            <w:r w:rsidR="00DC14FA">
              <w:rPr>
                <w:rFonts w:ascii="Verdana" w:hAnsi="Verdana"/>
              </w:rPr>
              <w:t xml:space="preserve">Museums Partnership, supported by Cornwall </w:t>
            </w:r>
            <w:r>
              <w:rPr>
                <w:rFonts w:ascii="Verdana" w:hAnsi="Verdana"/>
              </w:rPr>
              <w:t>Council</w:t>
            </w:r>
            <w:r w:rsidR="0074127A">
              <w:rPr>
                <w:rFonts w:ascii="Verdana" w:hAnsi="Verdana"/>
              </w:rPr>
              <w:t>, which</w:t>
            </w:r>
            <w:r>
              <w:rPr>
                <w:rFonts w:ascii="Verdana" w:hAnsi="Verdana"/>
              </w:rPr>
              <w:t xml:space="preserve"> was successful. </w:t>
            </w:r>
            <w:r w:rsidR="0074127A">
              <w:rPr>
                <w:rFonts w:ascii="Verdana" w:hAnsi="Verdana"/>
              </w:rPr>
              <w:t>The Cornwall bid came from the experience of the Man Engine and is targeted to market towns. The aim is to develop a cultural proposition from each town to help the regenerate the town centre. £1.2m is to be applied for, to be matched by £1.8m – it is less than SABEF applied for so there will need to be some choices about what could be funded. CC may be able to put in some capital funding. The model would be put through a process based on the FEAST model which is a panel based central funding pot. Great Places i</w:t>
            </w:r>
            <w:r>
              <w:rPr>
                <w:rFonts w:ascii="Verdana" w:hAnsi="Verdana"/>
              </w:rPr>
              <w:t>s a new funding opportunity from the Arts Council</w:t>
            </w:r>
            <w:r w:rsidR="00DC14FA">
              <w:rPr>
                <w:rFonts w:ascii="Verdana" w:hAnsi="Verdana"/>
              </w:rPr>
              <w:t xml:space="preserve">, Heritage Lottery and English Heritage. </w:t>
            </w:r>
            <w:r w:rsidR="0074127A">
              <w:rPr>
                <w:rFonts w:ascii="Verdana" w:hAnsi="Verdana"/>
              </w:rPr>
              <w:t xml:space="preserve">Heritage Lottery is the main organisation so heritage needs to be a key aspect of the bid. The application needs to be submitted in 12 Jan 2017. The start is 1 April and it is a three year programme. </w:t>
            </w:r>
            <w:r w:rsidR="00DC14FA">
              <w:rPr>
                <w:rFonts w:ascii="Verdana" w:hAnsi="Verdana"/>
              </w:rPr>
              <w:t>Only 4 e</w:t>
            </w:r>
            <w:r>
              <w:rPr>
                <w:rFonts w:ascii="Verdana" w:hAnsi="Verdana"/>
              </w:rPr>
              <w:t>xpression</w:t>
            </w:r>
            <w:r w:rsidR="00DC14FA">
              <w:rPr>
                <w:rFonts w:ascii="Verdana" w:hAnsi="Verdana"/>
              </w:rPr>
              <w:t>s</w:t>
            </w:r>
            <w:r>
              <w:rPr>
                <w:rFonts w:ascii="Verdana" w:hAnsi="Verdana"/>
              </w:rPr>
              <w:t xml:space="preserve"> of interest </w:t>
            </w:r>
            <w:r w:rsidR="00DC14FA">
              <w:rPr>
                <w:rFonts w:ascii="Verdana" w:hAnsi="Verdana"/>
              </w:rPr>
              <w:t xml:space="preserve">were successful </w:t>
            </w:r>
            <w:r w:rsidR="0074127A">
              <w:rPr>
                <w:rFonts w:ascii="Verdana" w:hAnsi="Verdana"/>
              </w:rPr>
              <w:t xml:space="preserve">in the South West </w:t>
            </w:r>
            <w:r w:rsidR="00DC14FA">
              <w:rPr>
                <w:rFonts w:ascii="Verdana" w:hAnsi="Verdana"/>
              </w:rPr>
              <w:t xml:space="preserve">and it is likely only </w:t>
            </w:r>
            <w:r>
              <w:rPr>
                <w:rFonts w:ascii="Verdana" w:hAnsi="Verdana"/>
              </w:rPr>
              <w:t xml:space="preserve">1 </w:t>
            </w:r>
            <w:r w:rsidR="00DC14FA">
              <w:rPr>
                <w:rFonts w:ascii="Verdana" w:hAnsi="Verdana"/>
              </w:rPr>
              <w:t>will</w:t>
            </w:r>
            <w:r>
              <w:rPr>
                <w:rFonts w:ascii="Verdana" w:hAnsi="Verdana"/>
              </w:rPr>
              <w:t xml:space="preserve"> to be approved – others are Weston Super Mare, Torbay and Gloucester. </w:t>
            </w:r>
            <w:r w:rsidR="00DC14FA">
              <w:rPr>
                <w:rFonts w:ascii="Verdana" w:hAnsi="Verdana"/>
              </w:rPr>
              <w:t xml:space="preserve">Next step is to share a draft of the full application </w:t>
            </w:r>
            <w:r>
              <w:rPr>
                <w:rFonts w:ascii="Verdana" w:hAnsi="Verdana"/>
              </w:rPr>
              <w:t xml:space="preserve">with the </w:t>
            </w:r>
            <w:proofErr w:type="spellStart"/>
            <w:r>
              <w:rPr>
                <w:rFonts w:ascii="Verdana" w:hAnsi="Verdana"/>
              </w:rPr>
              <w:t>Claytown</w:t>
            </w:r>
            <w:proofErr w:type="spellEnd"/>
            <w:r>
              <w:rPr>
                <w:rFonts w:ascii="Verdana" w:hAnsi="Verdana"/>
              </w:rPr>
              <w:t xml:space="preserve"> group. </w:t>
            </w:r>
          </w:p>
          <w:p w:rsidR="00592E60" w:rsidRDefault="00592E60" w:rsidP="00592E60">
            <w:pPr>
              <w:spacing w:after="0" w:line="240" w:lineRule="auto"/>
              <w:rPr>
                <w:rFonts w:ascii="Verdana" w:hAnsi="Verdana"/>
              </w:rPr>
            </w:pPr>
          </w:p>
          <w:p w:rsidR="00BE45E0" w:rsidRDefault="00DC14FA" w:rsidP="00592E60">
            <w:pPr>
              <w:spacing w:after="0" w:line="240" w:lineRule="auto"/>
              <w:rPr>
                <w:rFonts w:ascii="Verdana" w:hAnsi="Verdana"/>
              </w:rPr>
            </w:pPr>
            <w:r>
              <w:rPr>
                <w:rFonts w:ascii="Verdana" w:hAnsi="Verdana"/>
              </w:rPr>
              <w:t xml:space="preserve">D Cole commented that </w:t>
            </w:r>
            <w:proofErr w:type="spellStart"/>
            <w:r>
              <w:rPr>
                <w:rFonts w:ascii="Verdana" w:hAnsi="Verdana"/>
              </w:rPr>
              <w:t>Clay</w:t>
            </w:r>
            <w:r w:rsidR="00EA5C53">
              <w:rPr>
                <w:rFonts w:ascii="Verdana" w:hAnsi="Verdana"/>
              </w:rPr>
              <w:t>town</w:t>
            </w:r>
            <w:proofErr w:type="spellEnd"/>
            <w:r w:rsidR="00EA5C53">
              <w:rPr>
                <w:rFonts w:ascii="Verdana" w:hAnsi="Verdana"/>
              </w:rPr>
              <w:t xml:space="preserve"> has been developed as an area wide regeneration not just the town centre. </w:t>
            </w:r>
            <w:r>
              <w:rPr>
                <w:rFonts w:ascii="Verdana" w:hAnsi="Verdana"/>
              </w:rPr>
              <w:t>J Seyler felt that f</w:t>
            </w:r>
            <w:r w:rsidR="00EA5C53">
              <w:rPr>
                <w:rFonts w:ascii="Verdana" w:hAnsi="Verdana"/>
              </w:rPr>
              <w:t xml:space="preserve">lexibility can be built into the programme. </w:t>
            </w:r>
          </w:p>
          <w:p w:rsidR="00592E60" w:rsidRPr="00BE45E0" w:rsidRDefault="00592E60" w:rsidP="00592E60">
            <w:pPr>
              <w:spacing w:after="0" w:line="240" w:lineRule="auto"/>
              <w:rPr>
                <w:rFonts w:ascii="Verdana" w:hAnsi="Verdana"/>
              </w:rPr>
            </w:pPr>
          </w:p>
        </w:tc>
        <w:tc>
          <w:tcPr>
            <w:tcW w:w="1134" w:type="dxa"/>
            <w:shd w:val="clear" w:color="auto" w:fill="auto"/>
          </w:tcPr>
          <w:p w:rsidR="003D1258" w:rsidRDefault="003D1258"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r>
              <w:rPr>
                <w:rFonts w:ascii="Verdana" w:hAnsi="Verdana" w:cs="Tahoma"/>
                <w:b/>
              </w:rPr>
              <w:lastRenderedPageBreak/>
              <w:t>HN</w:t>
            </w: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r>
              <w:rPr>
                <w:rFonts w:ascii="Verdana" w:hAnsi="Verdana" w:cs="Tahoma"/>
                <w:b/>
              </w:rPr>
              <w:t>HN</w:t>
            </w: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p>
          <w:p w:rsidR="00BC0151" w:rsidRDefault="00BC0151" w:rsidP="00592E60">
            <w:pPr>
              <w:autoSpaceDE w:val="0"/>
              <w:autoSpaceDN w:val="0"/>
              <w:adjustRightInd w:val="0"/>
              <w:spacing w:after="0" w:line="240" w:lineRule="auto"/>
              <w:rPr>
                <w:rFonts w:ascii="Verdana" w:hAnsi="Verdana" w:cs="Tahoma"/>
                <w:b/>
              </w:rPr>
            </w:pPr>
            <w:r>
              <w:rPr>
                <w:rFonts w:ascii="Verdana" w:hAnsi="Verdana" w:cs="Tahoma"/>
                <w:b/>
              </w:rPr>
              <w:t>JS</w:t>
            </w:r>
          </w:p>
        </w:tc>
      </w:tr>
      <w:tr w:rsidR="00C3231A" w:rsidRPr="00BC7EEF" w:rsidTr="00BD1FD5">
        <w:tc>
          <w:tcPr>
            <w:tcW w:w="540" w:type="dxa"/>
            <w:shd w:val="clear" w:color="auto" w:fill="auto"/>
          </w:tcPr>
          <w:p w:rsidR="00C3231A" w:rsidRDefault="00136A1C" w:rsidP="00592E60">
            <w:pPr>
              <w:spacing w:after="0" w:line="240" w:lineRule="auto"/>
              <w:rPr>
                <w:rFonts w:ascii="Verdana" w:hAnsi="Verdana" w:cs="Tahoma"/>
                <w:b/>
              </w:rPr>
            </w:pPr>
            <w:r>
              <w:rPr>
                <w:rFonts w:ascii="Verdana" w:hAnsi="Verdana" w:cs="Tahoma"/>
                <w:b/>
              </w:rPr>
              <w:lastRenderedPageBreak/>
              <w:t>7</w:t>
            </w:r>
            <w:r w:rsidR="00967A91">
              <w:rPr>
                <w:rFonts w:ascii="Verdana" w:hAnsi="Verdana" w:cs="Tahoma"/>
                <w:b/>
              </w:rPr>
              <w:t>.</w:t>
            </w:r>
          </w:p>
        </w:tc>
        <w:tc>
          <w:tcPr>
            <w:tcW w:w="8145" w:type="dxa"/>
            <w:shd w:val="clear" w:color="auto" w:fill="auto"/>
          </w:tcPr>
          <w:p w:rsidR="00C3231A" w:rsidRDefault="00136A1C" w:rsidP="00592E60">
            <w:pPr>
              <w:spacing w:after="0" w:line="240" w:lineRule="auto"/>
              <w:rPr>
                <w:rFonts w:ascii="Verdana" w:hAnsi="Verdana"/>
              </w:rPr>
            </w:pPr>
            <w:r w:rsidRPr="0074127A">
              <w:rPr>
                <w:rFonts w:ascii="Verdana" w:hAnsi="Verdana"/>
                <w:b/>
              </w:rPr>
              <w:t>St Austell Market House</w:t>
            </w:r>
          </w:p>
          <w:p w:rsidR="00592E60" w:rsidRDefault="00592E60" w:rsidP="00592E60">
            <w:pPr>
              <w:spacing w:after="0" w:line="240" w:lineRule="auto"/>
              <w:rPr>
                <w:rFonts w:ascii="Verdana" w:hAnsi="Verdana"/>
              </w:rPr>
            </w:pPr>
          </w:p>
          <w:p w:rsidR="0074127A" w:rsidRDefault="0074127A" w:rsidP="00592E60">
            <w:pPr>
              <w:spacing w:after="0" w:line="240" w:lineRule="auto"/>
              <w:rPr>
                <w:rFonts w:ascii="Verdana" w:hAnsi="Verdana"/>
              </w:rPr>
            </w:pPr>
            <w:r>
              <w:rPr>
                <w:rFonts w:ascii="Verdana" w:hAnsi="Verdana"/>
              </w:rPr>
              <w:t xml:space="preserve">J Kneller reported that, as a result of the Coastal Revival Fund funding, an options appraisal has been undertaken by </w:t>
            </w:r>
            <w:proofErr w:type="spellStart"/>
            <w:r>
              <w:rPr>
                <w:rFonts w:ascii="Verdana" w:hAnsi="Verdana"/>
              </w:rPr>
              <w:t>Purcells</w:t>
            </w:r>
            <w:proofErr w:type="spellEnd"/>
            <w:r>
              <w:rPr>
                <w:rFonts w:ascii="Verdana" w:hAnsi="Verdana"/>
              </w:rPr>
              <w:t xml:space="preserve">. There has also been support from the Princes Regeneration Trust. Due to the size of </w:t>
            </w:r>
            <w:r>
              <w:rPr>
                <w:rFonts w:ascii="Verdana" w:hAnsi="Verdana"/>
              </w:rPr>
              <w:lastRenderedPageBreak/>
              <w:t xml:space="preserve">the building, no single use has been identified; a range of uses is likely. The options need to be </w:t>
            </w:r>
            <w:r w:rsidR="00592E60">
              <w:rPr>
                <w:rFonts w:ascii="Verdana" w:hAnsi="Verdana"/>
              </w:rPr>
              <w:t>commer</w:t>
            </w:r>
            <w:r>
              <w:rPr>
                <w:rFonts w:ascii="Verdana" w:hAnsi="Verdana"/>
              </w:rPr>
              <w:t>cially viable and deliver community benefit in accordance with the articles of the CIC. Option 7 is the preferred option which should generate a surplus as a sinking fund. Uses include: Old Town Hall refurbished as a community space; artisan, micro distillery retail in the bottom floor; top floor as creative workspace. The Market House can also link to other heritage projects in the area and in the town centre. The cost is £8 million. A meeting with HLF was encouraging and a bid for £5million from Heritage Enterprise in March was suggested. £3 million shortfall needs to be filled. A meeting with Cornwall Council has taken place to help identify match funding sources and key stakeholder consultation is planned for Dec and public consultation in Jan. A letter of support from SABEF was requested and agreed.</w:t>
            </w:r>
          </w:p>
          <w:p w:rsidR="00592E60" w:rsidRPr="0074127A" w:rsidRDefault="00592E60" w:rsidP="00592E60">
            <w:pPr>
              <w:spacing w:after="0" w:line="240" w:lineRule="auto"/>
              <w:rPr>
                <w:rFonts w:ascii="Verdana" w:hAnsi="Verdana"/>
              </w:rPr>
            </w:pPr>
          </w:p>
        </w:tc>
        <w:tc>
          <w:tcPr>
            <w:tcW w:w="1134" w:type="dxa"/>
            <w:shd w:val="clear" w:color="auto" w:fill="auto"/>
          </w:tcPr>
          <w:p w:rsidR="00402784" w:rsidRDefault="00402784"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C3231A" w:rsidRPr="00BC7EEF" w:rsidTr="00BD1FD5">
        <w:tc>
          <w:tcPr>
            <w:tcW w:w="540" w:type="dxa"/>
            <w:shd w:val="clear" w:color="auto" w:fill="auto"/>
          </w:tcPr>
          <w:p w:rsidR="00C3231A" w:rsidRDefault="00136A1C" w:rsidP="00592E60">
            <w:pPr>
              <w:spacing w:after="0" w:line="240" w:lineRule="auto"/>
              <w:rPr>
                <w:rFonts w:ascii="Verdana" w:hAnsi="Verdana" w:cs="Tahoma"/>
                <w:b/>
              </w:rPr>
            </w:pPr>
            <w:r>
              <w:rPr>
                <w:rFonts w:ascii="Verdana" w:hAnsi="Verdana" w:cs="Tahoma"/>
                <w:b/>
              </w:rPr>
              <w:lastRenderedPageBreak/>
              <w:t>8</w:t>
            </w:r>
            <w:r w:rsidR="00B5559A">
              <w:rPr>
                <w:rFonts w:ascii="Verdana" w:hAnsi="Verdana" w:cs="Tahoma"/>
                <w:b/>
              </w:rPr>
              <w:t>.</w:t>
            </w:r>
          </w:p>
        </w:tc>
        <w:tc>
          <w:tcPr>
            <w:tcW w:w="8145" w:type="dxa"/>
            <w:shd w:val="clear" w:color="auto" w:fill="auto"/>
          </w:tcPr>
          <w:p w:rsidR="00C3231A" w:rsidRPr="00B5559A" w:rsidRDefault="00C3231A" w:rsidP="00592E60">
            <w:pPr>
              <w:spacing w:after="0" w:line="240" w:lineRule="auto"/>
              <w:rPr>
                <w:rFonts w:ascii="Verdana" w:hAnsi="Verdana"/>
                <w:b/>
              </w:rPr>
            </w:pPr>
            <w:r w:rsidRPr="00B5559A">
              <w:rPr>
                <w:rFonts w:ascii="Verdana" w:hAnsi="Verdana"/>
                <w:b/>
              </w:rPr>
              <w:t>Any Other Business</w:t>
            </w:r>
          </w:p>
          <w:p w:rsidR="00592E60" w:rsidRDefault="00592E60" w:rsidP="00592E60">
            <w:pPr>
              <w:spacing w:after="0" w:line="240" w:lineRule="auto"/>
              <w:rPr>
                <w:rFonts w:ascii="Verdana" w:hAnsi="Verdana"/>
              </w:rPr>
            </w:pPr>
          </w:p>
          <w:p w:rsidR="002F7463" w:rsidRDefault="002F7463" w:rsidP="00592E60">
            <w:pPr>
              <w:spacing w:after="0" w:line="240" w:lineRule="auto"/>
              <w:rPr>
                <w:rFonts w:ascii="Verdana" w:hAnsi="Verdana"/>
              </w:rPr>
            </w:pPr>
            <w:r>
              <w:rPr>
                <w:rFonts w:ascii="Verdana" w:hAnsi="Verdana"/>
              </w:rPr>
              <w:t xml:space="preserve">P Moody reported that the Chamber of Commerce has been approached to help the Arts Centre to secure future funding. Long term aim could be to reinvent Daphne du </w:t>
            </w:r>
            <w:proofErr w:type="spellStart"/>
            <w:r>
              <w:rPr>
                <w:rFonts w:ascii="Verdana" w:hAnsi="Verdana"/>
              </w:rPr>
              <w:t>Maurier</w:t>
            </w:r>
            <w:proofErr w:type="spellEnd"/>
            <w:r>
              <w:rPr>
                <w:rFonts w:ascii="Verdana" w:hAnsi="Verdana"/>
              </w:rPr>
              <w:t xml:space="preserve"> festival within the town. Cornwall Council has money available for 4 arts centres across Cornwall while the Hall for Cornwall is closed for 18 months for renovations. St Austell Arts Centre or </w:t>
            </w:r>
            <w:proofErr w:type="spellStart"/>
            <w:r>
              <w:rPr>
                <w:rFonts w:ascii="Verdana" w:hAnsi="Verdana"/>
              </w:rPr>
              <w:t>Keay</w:t>
            </w:r>
            <w:proofErr w:type="spellEnd"/>
            <w:r>
              <w:rPr>
                <w:rFonts w:ascii="Verdana" w:hAnsi="Verdana"/>
              </w:rPr>
              <w:t xml:space="preserve"> Theatre </w:t>
            </w:r>
            <w:proofErr w:type="gramStart"/>
            <w:r>
              <w:rPr>
                <w:rFonts w:ascii="Verdana" w:hAnsi="Verdana"/>
              </w:rPr>
              <w:t>are</w:t>
            </w:r>
            <w:proofErr w:type="gramEnd"/>
            <w:r>
              <w:rPr>
                <w:rFonts w:ascii="Verdana" w:hAnsi="Verdana"/>
              </w:rPr>
              <w:t xml:space="preserve"> options for development</w:t>
            </w:r>
            <w:r w:rsidR="00592E60">
              <w:rPr>
                <w:rFonts w:ascii="Verdana" w:hAnsi="Verdana"/>
              </w:rPr>
              <w:t xml:space="preserve"> and St Austell needs to put forward a preferred option</w:t>
            </w:r>
            <w:r>
              <w:rPr>
                <w:rFonts w:ascii="Verdana" w:hAnsi="Verdana"/>
              </w:rPr>
              <w:t xml:space="preserve">. M Brown reported that the Town Council has been putting pressure on the College to increase its use but this hasn’t made any progress. Support from SABEF from this would be welcome. </w:t>
            </w:r>
          </w:p>
          <w:p w:rsidR="00592E60" w:rsidRDefault="00592E60" w:rsidP="00592E60">
            <w:pPr>
              <w:spacing w:after="0" w:line="240" w:lineRule="auto"/>
              <w:rPr>
                <w:rFonts w:ascii="Verdana" w:hAnsi="Verdana"/>
              </w:rPr>
            </w:pPr>
          </w:p>
          <w:p w:rsidR="00750C3E" w:rsidRDefault="002F7463" w:rsidP="00592E60">
            <w:pPr>
              <w:spacing w:after="0" w:line="240" w:lineRule="auto"/>
              <w:rPr>
                <w:rFonts w:ascii="Verdana" w:hAnsi="Verdana"/>
              </w:rPr>
            </w:pPr>
            <w:r>
              <w:rPr>
                <w:rFonts w:ascii="Verdana" w:hAnsi="Verdana"/>
              </w:rPr>
              <w:t xml:space="preserve">D Halton asked for an update on Eden’s Geothermal application. </w:t>
            </w:r>
          </w:p>
          <w:p w:rsidR="00592E60" w:rsidRPr="00750C3E" w:rsidRDefault="00592E60" w:rsidP="00592E60">
            <w:pPr>
              <w:spacing w:after="0" w:line="240" w:lineRule="auto"/>
            </w:pPr>
          </w:p>
        </w:tc>
        <w:tc>
          <w:tcPr>
            <w:tcW w:w="1134" w:type="dxa"/>
            <w:shd w:val="clear" w:color="auto" w:fill="auto"/>
          </w:tcPr>
          <w:p w:rsidR="00C3231A" w:rsidRDefault="00C3231A"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p>
          <w:p w:rsidR="00BC0151" w:rsidRDefault="00BC0151" w:rsidP="00592E60">
            <w:pPr>
              <w:autoSpaceDE w:val="0"/>
              <w:autoSpaceDN w:val="0"/>
              <w:adjustRightInd w:val="0"/>
              <w:spacing w:after="0" w:line="240" w:lineRule="auto"/>
              <w:jc w:val="center"/>
              <w:rPr>
                <w:rFonts w:ascii="Verdana" w:hAnsi="Verdana" w:cs="Tahoma"/>
                <w:b/>
              </w:rPr>
            </w:pPr>
            <w:r>
              <w:rPr>
                <w:rFonts w:ascii="Verdana" w:hAnsi="Verdana" w:cs="Tahoma"/>
                <w:b/>
              </w:rPr>
              <w:t>DJ</w:t>
            </w:r>
          </w:p>
        </w:tc>
      </w:tr>
      <w:tr w:rsidR="006870AB" w:rsidRPr="00BC7EEF" w:rsidTr="00BD1FD5">
        <w:tc>
          <w:tcPr>
            <w:tcW w:w="540" w:type="dxa"/>
            <w:shd w:val="clear" w:color="auto" w:fill="auto"/>
          </w:tcPr>
          <w:p w:rsidR="006870AB" w:rsidRDefault="00136A1C" w:rsidP="00592E60">
            <w:pPr>
              <w:spacing w:after="0" w:line="240" w:lineRule="auto"/>
              <w:rPr>
                <w:rFonts w:ascii="Verdana" w:hAnsi="Verdana" w:cs="Tahoma"/>
                <w:b/>
              </w:rPr>
            </w:pPr>
            <w:r>
              <w:rPr>
                <w:rFonts w:ascii="Verdana" w:hAnsi="Verdana" w:cs="Tahoma"/>
                <w:b/>
              </w:rPr>
              <w:t>9</w:t>
            </w:r>
            <w:r w:rsidR="006870AB">
              <w:rPr>
                <w:rFonts w:ascii="Verdana" w:hAnsi="Verdana" w:cs="Tahoma"/>
                <w:b/>
              </w:rPr>
              <w:t xml:space="preserve">. </w:t>
            </w:r>
          </w:p>
        </w:tc>
        <w:tc>
          <w:tcPr>
            <w:tcW w:w="8145" w:type="dxa"/>
            <w:shd w:val="clear" w:color="auto" w:fill="auto"/>
          </w:tcPr>
          <w:p w:rsidR="006870AB" w:rsidRDefault="006870AB" w:rsidP="00592E60">
            <w:pPr>
              <w:spacing w:after="0" w:line="240" w:lineRule="auto"/>
              <w:rPr>
                <w:rFonts w:ascii="Verdana" w:hAnsi="Verdana"/>
              </w:rPr>
            </w:pPr>
            <w:r>
              <w:rPr>
                <w:rFonts w:ascii="Verdana" w:hAnsi="Verdana"/>
                <w:b/>
              </w:rPr>
              <w:t>Date</w:t>
            </w:r>
            <w:r w:rsidR="00DA7634">
              <w:rPr>
                <w:rFonts w:ascii="Verdana" w:hAnsi="Verdana"/>
                <w:b/>
              </w:rPr>
              <w:t>s</w:t>
            </w:r>
            <w:r>
              <w:rPr>
                <w:rFonts w:ascii="Verdana" w:hAnsi="Verdana"/>
                <w:b/>
              </w:rPr>
              <w:t xml:space="preserve"> of the next meeting</w:t>
            </w:r>
            <w:r w:rsidR="00DA7634">
              <w:rPr>
                <w:rFonts w:ascii="Verdana" w:hAnsi="Verdana"/>
                <w:b/>
              </w:rPr>
              <w:t>s:</w:t>
            </w:r>
          </w:p>
          <w:p w:rsidR="00DA7634" w:rsidRDefault="00DA7634" w:rsidP="00592E60">
            <w:pPr>
              <w:spacing w:after="0" w:line="240" w:lineRule="auto"/>
              <w:rPr>
                <w:rFonts w:ascii="Verdana" w:hAnsi="Verdana" w:cs="Microsoft Sans Serif"/>
              </w:rPr>
            </w:pPr>
            <w:r>
              <w:rPr>
                <w:rFonts w:ascii="Verdana" w:hAnsi="Verdana" w:cs="Microsoft Sans Serif"/>
              </w:rPr>
              <w:t>All 9-11 a.m., provisionally at St Austell Brewery conference centre, although venues may change:</w:t>
            </w:r>
          </w:p>
          <w:p w:rsidR="002F7463" w:rsidRPr="00DA7634" w:rsidRDefault="002F7463" w:rsidP="00592E60">
            <w:pPr>
              <w:spacing w:after="0" w:line="240" w:lineRule="auto"/>
              <w:rPr>
                <w:rFonts w:ascii="Verdana" w:hAnsi="Verdana" w:cs="Microsoft Sans Serif"/>
              </w:rPr>
            </w:pPr>
            <w:r w:rsidRPr="00DA7634">
              <w:rPr>
                <w:rFonts w:ascii="Verdana" w:hAnsi="Verdana" w:cs="Microsoft Sans Serif"/>
              </w:rPr>
              <w:t>Wed 22</w:t>
            </w:r>
            <w:r w:rsidRPr="00DA7634">
              <w:rPr>
                <w:rFonts w:ascii="Verdana" w:hAnsi="Verdana" w:cs="Microsoft Sans Serif"/>
                <w:vertAlign w:val="superscript"/>
              </w:rPr>
              <w:t>nd</w:t>
            </w:r>
            <w:r w:rsidRPr="00DA7634">
              <w:rPr>
                <w:rFonts w:ascii="Verdana" w:hAnsi="Verdana" w:cs="Microsoft Sans Serif"/>
              </w:rPr>
              <w:t xml:space="preserve"> February</w:t>
            </w:r>
          </w:p>
          <w:p w:rsidR="002F7463" w:rsidRPr="00DA7634" w:rsidRDefault="002F7463" w:rsidP="00592E60">
            <w:pPr>
              <w:spacing w:after="0" w:line="240" w:lineRule="auto"/>
              <w:rPr>
                <w:rFonts w:ascii="Verdana" w:hAnsi="Verdana" w:cs="Microsoft Sans Serif"/>
              </w:rPr>
            </w:pPr>
            <w:r w:rsidRPr="00DA7634">
              <w:rPr>
                <w:rFonts w:ascii="Verdana" w:hAnsi="Verdana" w:cs="Microsoft Sans Serif"/>
              </w:rPr>
              <w:t>Tue 4</w:t>
            </w:r>
            <w:r w:rsidRPr="00DA7634">
              <w:rPr>
                <w:rFonts w:ascii="Verdana" w:hAnsi="Verdana" w:cs="Microsoft Sans Serif"/>
                <w:vertAlign w:val="superscript"/>
              </w:rPr>
              <w:t>th</w:t>
            </w:r>
            <w:r w:rsidRPr="00DA7634">
              <w:rPr>
                <w:rFonts w:ascii="Verdana" w:hAnsi="Verdana" w:cs="Microsoft Sans Serif"/>
              </w:rPr>
              <w:t xml:space="preserve"> April</w:t>
            </w:r>
          </w:p>
          <w:p w:rsidR="002F7463" w:rsidRPr="00DA7634" w:rsidRDefault="002F7463" w:rsidP="00592E60">
            <w:pPr>
              <w:spacing w:after="0" w:line="240" w:lineRule="auto"/>
              <w:rPr>
                <w:rFonts w:ascii="Verdana" w:hAnsi="Verdana" w:cs="Microsoft Sans Serif"/>
              </w:rPr>
            </w:pPr>
            <w:r w:rsidRPr="00DA7634">
              <w:rPr>
                <w:rFonts w:ascii="Verdana" w:hAnsi="Verdana" w:cs="Microsoft Sans Serif"/>
              </w:rPr>
              <w:t>Tue 20</w:t>
            </w:r>
            <w:r w:rsidRPr="00DA7634">
              <w:rPr>
                <w:rFonts w:ascii="Verdana" w:hAnsi="Verdana" w:cs="Microsoft Sans Serif"/>
                <w:vertAlign w:val="superscript"/>
              </w:rPr>
              <w:t>th</w:t>
            </w:r>
            <w:r w:rsidRPr="00DA7634">
              <w:rPr>
                <w:rFonts w:ascii="Verdana" w:hAnsi="Verdana" w:cs="Microsoft Sans Serif"/>
              </w:rPr>
              <w:t xml:space="preserve"> June</w:t>
            </w:r>
          </w:p>
          <w:p w:rsidR="002F7463" w:rsidRPr="00DA7634" w:rsidRDefault="002F7463" w:rsidP="00592E60">
            <w:pPr>
              <w:spacing w:after="0" w:line="240" w:lineRule="auto"/>
              <w:rPr>
                <w:rFonts w:ascii="Verdana" w:hAnsi="Verdana" w:cs="Microsoft Sans Serif"/>
              </w:rPr>
            </w:pPr>
            <w:r w:rsidRPr="00DA7634">
              <w:rPr>
                <w:rFonts w:ascii="Verdana" w:hAnsi="Verdana" w:cs="Microsoft Sans Serif"/>
              </w:rPr>
              <w:t>Tue 5</w:t>
            </w:r>
            <w:r w:rsidRPr="00DA7634">
              <w:rPr>
                <w:rFonts w:ascii="Verdana" w:hAnsi="Verdana" w:cs="Microsoft Sans Serif"/>
                <w:vertAlign w:val="superscript"/>
              </w:rPr>
              <w:t>th</w:t>
            </w:r>
            <w:r w:rsidRPr="00DA7634">
              <w:rPr>
                <w:rFonts w:ascii="Verdana" w:hAnsi="Verdana" w:cs="Microsoft Sans Serif"/>
              </w:rPr>
              <w:t xml:space="preserve"> September</w:t>
            </w:r>
          </w:p>
          <w:p w:rsidR="002F7463" w:rsidRPr="00DA7634" w:rsidRDefault="002F7463" w:rsidP="00592E60">
            <w:pPr>
              <w:spacing w:after="0" w:line="240" w:lineRule="auto"/>
              <w:rPr>
                <w:rFonts w:ascii="Verdana" w:hAnsi="Verdana" w:cs="Microsoft Sans Serif"/>
              </w:rPr>
            </w:pPr>
            <w:r w:rsidRPr="00DA7634">
              <w:rPr>
                <w:rFonts w:ascii="Verdana" w:hAnsi="Verdana" w:cs="Microsoft Sans Serif"/>
              </w:rPr>
              <w:t>Tue 7</w:t>
            </w:r>
            <w:r w:rsidRPr="00DA7634">
              <w:rPr>
                <w:rFonts w:ascii="Verdana" w:hAnsi="Verdana" w:cs="Microsoft Sans Serif"/>
                <w:vertAlign w:val="superscript"/>
              </w:rPr>
              <w:t>th</w:t>
            </w:r>
            <w:r w:rsidRPr="00DA7634">
              <w:rPr>
                <w:rFonts w:ascii="Verdana" w:hAnsi="Verdana" w:cs="Microsoft Sans Serif"/>
              </w:rPr>
              <w:t xml:space="preserve"> November</w:t>
            </w:r>
          </w:p>
          <w:p w:rsidR="006870AB" w:rsidRPr="006870AB" w:rsidRDefault="006870AB" w:rsidP="00592E60">
            <w:pPr>
              <w:spacing w:after="0" w:line="240" w:lineRule="auto"/>
              <w:rPr>
                <w:rFonts w:ascii="Verdana" w:hAnsi="Verdana"/>
              </w:rPr>
            </w:pPr>
          </w:p>
        </w:tc>
        <w:tc>
          <w:tcPr>
            <w:tcW w:w="1134" w:type="dxa"/>
            <w:shd w:val="clear" w:color="auto" w:fill="auto"/>
          </w:tcPr>
          <w:p w:rsidR="006870AB" w:rsidRDefault="006870AB" w:rsidP="00592E60">
            <w:pPr>
              <w:autoSpaceDE w:val="0"/>
              <w:autoSpaceDN w:val="0"/>
              <w:adjustRightInd w:val="0"/>
              <w:spacing w:after="0" w:line="240" w:lineRule="auto"/>
              <w:jc w:val="center"/>
              <w:rPr>
                <w:rFonts w:ascii="Verdana" w:hAnsi="Verdana" w:cs="Tahoma"/>
                <w:b/>
              </w:rPr>
            </w:pPr>
          </w:p>
        </w:tc>
      </w:tr>
    </w:tbl>
    <w:p w:rsidR="00C3231A" w:rsidRPr="00002FD1" w:rsidRDefault="00C3231A" w:rsidP="00592E60">
      <w:pPr>
        <w:spacing w:after="0" w:line="240" w:lineRule="auto"/>
        <w:rPr>
          <w:rFonts w:ascii="Verdana" w:hAnsi="Verdana"/>
        </w:rPr>
      </w:pPr>
    </w:p>
    <w:sectPr w:rsidR="00C3231A"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6F"/>
    <w:multiLevelType w:val="hybridMultilevel"/>
    <w:tmpl w:val="AEFA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C677DA"/>
    <w:multiLevelType w:val="hybridMultilevel"/>
    <w:tmpl w:val="4F1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EA"/>
    <w:rsid w:val="00002FD1"/>
    <w:rsid w:val="00005809"/>
    <w:rsid w:val="0005295E"/>
    <w:rsid w:val="00065AE0"/>
    <w:rsid w:val="00065B2A"/>
    <w:rsid w:val="000C2E79"/>
    <w:rsid w:val="00116D42"/>
    <w:rsid w:val="00124538"/>
    <w:rsid w:val="00136A1C"/>
    <w:rsid w:val="00210EFC"/>
    <w:rsid w:val="00232C1C"/>
    <w:rsid w:val="00263DE4"/>
    <w:rsid w:val="002742ED"/>
    <w:rsid w:val="002D2F7E"/>
    <w:rsid w:val="002D40BE"/>
    <w:rsid w:val="002F7463"/>
    <w:rsid w:val="00353940"/>
    <w:rsid w:val="00365B2E"/>
    <w:rsid w:val="00376F95"/>
    <w:rsid w:val="003C7C63"/>
    <w:rsid w:val="003D1258"/>
    <w:rsid w:val="00402784"/>
    <w:rsid w:val="00404D49"/>
    <w:rsid w:val="00437BE4"/>
    <w:rsid w:val="00455E3E"/>
    <w:rsid w:val="004D1E4E"/>
    <w:rsid w:val="004D3C4E"/>
    <w:rsid w:val="00516873"/>
    <w:rsid w:val="00560A6B"/>
    <w:rsid w:val="00585667"/>
    <w:rsid w:val="00592E60"/>
    <w:rsid w:val="005B51D8"/>
    <w:rsid w:val="005F4BEA"/>
    <w:rsid w:val="006230F3"/>
    <w:rsid w:val="00662402"/>
    <w:rsid w:val="006813DE"/>
    <w:rsid w:val="006870AB"/>
    <w:rsid w:val="00713200"/>
    <w:rsid w:val="0074127A"/>
    <w:rsid w:val="00750C3E"/>
    <w:rsid w:val="00822671"/>
    <w:rsid w:val="008313EE"/>
    <w:rsid w:val="00864182"/>
    <w:rsid w:val="00893FB6"/>
    <w:rsid w:val="008D24CA"/>
    <w:rsid w:val="00900749"/>
    <w:rsid w:val="00902D10"/>
    <w:rsid w:val="00931755"/>
    <w:rsid w:val="00967A91"/>
    <w:rsid w:val="009E340C"/>
    <w:rsid w:val="00A95251"/>
    <w:rsid w:val="00AB38D8"/>
    <w:rsid w:val="00AC6604"/>
    <w:rsid w:val="00AF0298"/>
    <w:rsid w:val="00B5559A"/>
    <w:rsid w:val="00BB7838"/>
    <w:rsid w:val="00BC0151"/>
    <w:rsid w:val="00BC102F"/>
    <w:rsid w:val="00BD234E"/>
    <w:rsid w:val="00BE45E0"/>
    <w:rsid w:val="00C04C56"/>
    <w:rsid w:val="00C3231A"/>
    <w:rsid w:val="00C82451"/>
    <w:rsid w:val="00CC5A42"/>
    <w:rsid w:val="00DA7634"/>
    <w:rsid w:val="00DC14FA"/>
    <w:rsid w:val="00EA5C53"/>
    <w:rsid w:val="00EE4D0D"/>
    <w:rsid w:val="00EF65E5"/>
    <w:rsid w:val="00F417B2"/>
    <w:rsid w:val="00F67661"/>
    <w:rsid w:val="00F95EFB"/>
    <w:rsid w:val="00FC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E4"/>
    <w:rPr>
      <w:rFonts w:ascii="Tahoma" w:hAnsi="Tahoma" w:cs="Tahoma"/>
      <w:sz w:val="16"/>
      <w:szCs w:val="16"/>
    </w:rPr>
  </w:style>
  <w:style w:type="paragraph" w:styleId="ListParagraph">
    <w:name w:val="List Paragraph"/>
    <w:basedOn w:val="Normal"/>
    <w:uiPriority w:val="34"/>
    <w:qFormat/>
    <w:rsid w:val="0096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E4"/>
    <w:rPr>
      <w:rFonts w:ascii="Tahoma" w:hAnsi="Tahoma" w:cs="Tahoma"/>
      <w:sz w:val="16"/>
      <w:szCs w:val="16"/>
    </w:rPr>
  </w:style>
  <w:style w:type="paragraph" w:styleId="ListParagraph">
    <w:name w:val="List Paragraph"/>
    <w:basedOn w:val="Normal"/>
    <w:uiPriority w:val="34"/>
    <w:qFormat/>
    <w:rsid w:val="0096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8021">
      <w:bodyDiv w:val="1"/>
      <w:marLeft w:val="0"/>
      <w:marRight w:val="0"/>
      <w:marTop w:val="0"/>
      <w:marBottom w:val="0"/>
      <w:divBdr>
        <w:top w:val="none" w:sz="0" w:space="0" w:color="auto"/>
        <w:left w:val="none" w:sz="0" w:space="0" w:color="auto"/>
        <w:bottom w:val="none" w:sz="0" w:space="0" w:color="auto"/>
        <w:right w:val="none" w:sz="0" w:space="0" w:color="auto"/>
      </w:divBdr>
    </w:div>
    <w:div w:id="2022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7A418200</Template>
  <TotalTime>136</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16</cp:revision>
  <dcterms:created xsi:type="dcterms:W3CDTF">2016-11-29T12:23:00Z</dcterms:created>
  <dcterms:modified xsi:type="dcterms:W3CDTF">2017-04-05T09:56:00Z</dcterms:modified>
</cp:coreProperties>
</file>