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E33201" w:rsidP="00B05BA8">
      <w:pPr>
        <w:spacing w:after="0" w:line="240" w:lineRule="auto"/>
        <w:rPr>
          <w:rFonts w:ascii="Verdana" w:hAnsi="Verdana" w:cs="Tahoma"/>
          <w:b/>
        </w:rPr>
      </w:pPr>
      <w:r>
        <w:rPr>
          <w:rFonts w:ascii="Verdana" w:hAnsi="Verdana" w:cs="Tahoma"/>
          <w:b/>
        </w:rPr>
        <w:t>5</w:t>
      </w:r>
      <w:r w:rsidRPr="00E33201">
        <w:rPr>
          <w:rFonts w:ascii="Verdana" w:hAnsi="Verdana" w:cs="Tahoma"/>
          <w:b/>
          <w:vertAlign w:val="superscript"/>
        </w:rPr>
        <w:t>th</w:t>
      </w:r>
      <w:r>
        <w:rPr>
          <w:rFonts w:ascii="Verdana" w:hAnsi="Verdana" w:cs="Tahoma"/>
          <w:b/>
        </w:rPr>
        <w:t xml:space="preserve"> Sept 2018</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p>
        </w:tc>
        <w:tc>
          <w:tcPr>
            <w:tcW w:w="6662" w:type="dxa"/>
            <w:shd w:val="clear" w:color="auto" w:fill="auto"/>
          </w:tcPr>
          <w:p w:rsidR="00B05BA8" w:rsidRPr="00F62D67" w:rsidRDefault="007C5C77" w:rsidP="00253F89">
            <w:pPr>
              <w:spacing w:after="0" w:line="240" w:lineRule="auto"/>
              <w:rPr>
                <w:rFonts w:ascii="Verdana" w:hAnsi="Verdana" w:cs="Tahoma"/>
                <w:b/>
              </w:rPr>
            </w:pPr>
            <w:r>
              <w:rPr>
                <w:rFonts w:ascii="Verdana" w:hAnsi="Verdana" w:cs="Tahoma"/>
                <w:b/>
              </w:rPr>
              <w:t>Directors</w:t>
            </w: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rPr>
            </w:pPr>
            <w:r w:rsidRPr="00F62D67">
              <w:rPr>
                <w:rFonts w:ascii="Verdana" w:hAnsi="Verdana" w:cs="Tahoma"/>
              </w:rPr>
              <w:t xml:space="preserve">James </w:t>
            </w:r>
            <w:proofErr w:type="spellStart"/>
            <w:r w:rsidRPr="00F62D67">
              <w:rPr>
                <w:rFonts w:ascii="Verdana" w:hAnsi="Verdana" w:cs="Tahoma"/>
              </w:rPr>
              <w:t>Staughton</w:t>
            </w:r>
            <w:proofErr w:type="spellEnd"/>
            <w:r w:rsidR="000A603C">
              <w:rPr>
                <w:rFonts w:ascii="Verdana" w:hAnsi="Verdana" w:cs="Tahoma"/>
              </w:rPr>
              <w:t xml:space="preserve"> </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St Austell Brewery (Chair)</w:t>
            </w:r>
          </w:p>
        </w:tc>
      </w:tr>
      <w:tr w:rsidR="00CB381D" w:rsidRPr="00F62D67" w:rsidTr="000A603C">
        <w:tc>
          <w:tcPr>
            <w:tcW w:w="2874" w:type="dxa"/>
            <w:shd w:val="clear" w:color="auto" w:fill="auto"/>
          </w:tcPr>
          <w:p w:rsidR="00CB381D" w:rsidRPr="00F62D67" w:rsidRDefault="00CB381D" w:rsidP="00253F89">
            <w:pPr>
              <w:spacing w:after="0" w:line="240" w:lineRule="auto"/>
              <w:rPr>
                <w:rFonts w:ascii="Verdana" w:hAnsi="Verdana" w:cs="Tahoma"/>
              </w:rPr>
            </w:pPr>
            <w:r w:rsidRPr="00F62D67">
              <w:rPr>
                <w:rFonts w:ascii="Verdana" w:hAnsi="Verdana" w:cs="Tahoma"/>
              </w:rPr>
              <w:t>Peter Moody</w:t>
            </w:r>
            <w:r w:rsidR="002D3C9B">
              <w:rPr>
                <w:rFonts w:ascii="Verdana" w:hAnsi="Verdana" w:cs="Tahoma"/>
              </w:rPr>
              <w:t xml:space="preserve"> </w:t>
            </w:r>
          </w:p>
        </w:tc>
        <w:tc>
          <w:tcPr>
            <w:tcW w:w="6662" w:type="dxa"/>
            <w:shd w:val="clear" w:color="auto" w:fill="auto"/>
          </w:tcPr>
          <w:p w:rsidR="00CB381D" w:rsidRPr="00F62D67" w:rsidRDefault="00CB381D" w:rsidP="00253F89">
            <w:pPr>
              <w:spacing w:after="0" w:line="240" w:lineRule="auto"/>
              <w:rPr>
                <w:rFonts w:ascii="Verdana" w:hAnsi="Verdana" w:cs="Tahoma"/>
              </w:rPr>
            </w:pPr>
            <w:r w:rsidRPr="00F62D67">
              <w:rPr>
                <w:rFonts w:ascii="Verdana" w:hAnsi="Verdana" w:cs="Tahoma"/>
              </w:rPr>
              <w:t>St Austell Printing Company (Vice Chair)</w:t>
            </w:r>
          </w:p>
        </w:tc>
      </w:tr>
      <w:tr w:rsidR="00B05BA8" w:rsidRPr="00E33201" w:rsidTr="000A603C">
        <w:tc>
          <w:tcPr>
            <w:tcW w:w="2874" w:type="dxa"/>
            <w:shd w:val="clear" w:color="auto" w:fill="auto"/>
          </w:tcPr>
          <w:p w:rsidR="00B05BA8" w:rsidRPr="00E33201" w:rsidRDefault="002D3C9B" w:rsidP="00253F89">
            <w:pPr>
              <w:spacing w:after="0" w:line="240" w:lineRule="auto"/>
              <w:rPr>
                <w:rFonts w:ascii="Verdana" w:hAnsi="Verdana" w:cs="Tahoma"/>
              </w:rPr>
            </w:pPr>
            <w:r w:rsidRPr="00E33201">
              <w:rPr>
                <w:rFonts w:ascii="Verdana" w:hAnsi="Verdana" w:cs="Tahoma"/>
              </w:rPr>
              <w:t>Dan James</w:t>
            </w:r>
          </w:p>
        </w:tc>
        <w:tc>
          <w:tcPr>
            <w:tcW w:w="6662" w:type="dxa"/>
            <w:shd w:val="clear" w:color="auto" w:fill="auto"/>
          </w:tcPr>
          <w:p w:rsidR="00B05BA8" w:rsidRPr="00E33201" w:rsidRDefault="002D3C9B" w:rsidP="00253F89">
            <w:pPr>
              <w:spacing w:after="0" w:line="240" w:lineRule="auto"/>
              <w:rPr>
                <w:rFonts w:ascii="Verdana" w:hAnsi="Verdana" w:cs="Tahoma"/>
              </w:rPr>
            </w:pPr>
            <w:r w:rsidRPr="00E33201">
              <w:rPr>
                <w:rFonts w:ascii="Verdana" w:hAnsi="Verdana" w:cs="Tahoma"/>
              </w:rPr>
              <w:t>Eden Project</w:t>
            </w: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rPr>
            </w:pPr>
            <w:r w:rsidRPr="00F62D67">
              <w:rPr>
                <w:rFonts w:ascii="Verdana" w:hAnsi="Verdana" w:cs="Tahoma"/>
              </w:rPr>
              <w:t>Ian Chalmers</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Phillips Frith</w:t>
            </w:r>
          </w:p>
        </w:tc>
      </w:tr>
      <w:tr w:rsidR="0072361D" w:rsidRPr="009F488C" w:rsidTr="000A603C">
        <w:tc>
          <w:tcPr>
            <w:tcW w:w="2874" w:type="dxa"/>
            <w:shd w:val="clear" w:color="auto" w:fill="auto"/>
          </w:tcPr>
          <w:p w:rsidR="0072361D" w:rsidRPr="009F488C" w:rsidRDefault="0072361D" w:rsidP="00253F89">
            <w:pPr>
              <w:spacing w:after="0" w:line="240" w:lineRule="auto"/>
              <w:rPr>
                <w:rFonts w:ascii="Verdana" w:hAnsi="Verdana" w:cs="Tahoma"/>
              </w:rPr>
            </w:pPr>
            <w:r w:rsidRPr="009F488C">
              <w:rPr>
                <w:rFonts w:ascii="Verdana" w:hAnsi="Verdana" w:cs="Tahoma"/>
              </w:rPr>
              <w:t>John Hodkin</w:t>
            </w:r>
          </w:p>
        </w:tc>
        <w:tc>
          <w:tcPr>
            <w:tcW w:w="6662" w:type="dxa"/>
            <w:shd w:val="clear" w:color="auto" w:fill="auto"/>
          </w:tcPr>
          <w:p w:rsidR="0072361D" w:rsidRPr="009F488C" w:rsidRDefault="0072361D" w:rsidP="00253F89">
            <w:pPr>
              <w:spacing w:after="0" w:line="240" w:lineRule="auto"/>
              <w:rPr>
                <w:rFonts w:ascii="Verdana" w:hAnsi="Verdana" w:cs="Tahoma"/>
              </w:rPr>
            </w:pPr>
            <w:r w:rsidRPr="009F488C">
              <w:rPr>
                <w:rFonts w:ascii="Verdana" w:hAnsi="Verdana" w:cs="Tahoma"/>
              </w:rPr>
              <w:t>IMERYS/ Eco-</w:t>
            </w:r>
            <w:proofErr w:type="spellStart"/>
            <w:r w:rsidRPr="009F488C">
              <w:rPr>
                <w:rFonts w:ascii="Verdana" w:hAnsi="Verdana" w:cs="Tahoma"/>
              </w:rPr>
              <w:t>bos</w:t>
            </w:r>
            <w:proofErr w:type="spellEnd"/>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rPr>
            </w:pPr>
            <w:r w:rsidRPr="00F62D67">
              <w:rPr>
                <w:rFonts w:ascii="Verdana" w:hAnsi="Verdana"/>
              </w:rPr>
              <w:t>Sally-Ann Saunders</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 xml:space="preserve">China Clay parishes </w:t>
            </w:r>
          </w:p>
        </w:tc>
      </w:tr>
      <w:tr w:rsidR="00B05BA8" w:rsidRPr="00FF2522"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F2522" w:rsidRDefault="00800042" w:rsidP="00253F89">
            <w:pPr>
              <w:spacing w:after="0" w:line="240" w:lineRule="auto"/>
              <w:rPr>
                <w:rFonts w:ascii="Verdana" w:hAnsi="Verdana"/>
              </w:rPr>
            </w:pPr>
            <w:r w:rsidRPr="00FF2522">
              <w:rPr>
                <w:rFonts w:ascii="Verdana" w:hAnsi="Verdana"/>
              </w:rPr>
              <w:t xml:space="preserve">Dick Cole </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F2522" w:rsidRDefault="00800042" w:rsidP="002D3C9B">
            <w:pPr>
              <w:spacing w:after="0" w:line="240" w:lineRule="auto"/>
              <w:rPr>
                <w:rFonts w:ascii="Verdana" w:hAnsi="Verdana" w:cs="Tahoma"/>
              </w:rPr>
            </w:pPr>
            <w:r w:rsidRPr="00FF2522">
              <w:rPr>
                <w:rFonts w:ascii="Verdana" w:hAnsi="Verdana" w:cs="Tahoma"/>
              </w:rPr>
              <w:t xml:space="preserve">Cornwall Councillor – St Enoder </w:t>
            </w:r>
            <w:r w:rsidR="002D3C9B" w:rsidRPr="00FF2522">
              <w:rPr>
                <w:rFonts w:ascii="Verdana" w:hAnsi="Verdana" w:cs="Tahoma"/>
              </w:rPr>
              <w:t>D</w:t>
            </w:r>
            <w:r w:rsidRPr="00FF2522">
              <w:rPr>
                <w:rFonts w:ascii="Verdana" w:hAnsi="Verdana" w:cs="Tahoma"/>
              </w:rPr>
              <w:t>ivision</w:t>
            </w:r>
          </w:p>
        </w:tc>
      </w:tr>
      <w:tr w:rsidR="00B05BA8" w:rsidRPr="00D957D9"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D957D9" w:rsidRDefault="00B05BA8" w:rsidP="00253F89">
            <w:pPr>
              <w:spacing w:after="0" w:line="240" w:lineRule="auto"/>
              <w:rPr>
                <w:rFonts w:ascii="Verdana" w:hAnsi="Verdana"/>
              </w:rPr>
            </w:pPr>
            <w:r w:rsidRPr="00D957D9">
              <w:rPr>
                <w:rFonts w:ascii="Verdana" w:hAnsi="Verdana"/>
              </w:rPr>
              <w:t>Malcolm Brown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D957D9" w:rsidRDefault="00B05BA8" w:rsidP="00253F89">
            <w:pPr>
              <w:spacing w:after="0" w:line="240" w:lineRule="auto"/>
              <w:rPr>
                <w:rFonts w:ascii="Verdana" w:hAnsi="Verdana" w:cs="Tahoma"/>
              </w:rPr>
            </w:pPr>
            <w:r w:rsidRPr="00D957D9">
              <w:rPr>
                <w:rFonts w:ascii="Verdana" w:hAnsi="Verdana" w:cs="Tahoma"/>
              </w:rPr>
              <w:t>St Austell Town Council</w:t>
            </w:r>
          </w:p>
        </w:tc>
      </w:tr>
      <w:tr w:rsidR="00B05BA8" w:rsidRPr="009F488C"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9F488C" w:rsidRDefault="002D3C9B" w:rsidP="002D3C9B">
            <w:pPr>
              <w:spacing w:after="0" w:line="240" w:lineRule="auto"/>
              <w:rPr>
                <w:rFonts w:ascii="Verdana" w:hAnsi="Verdana"/>
              </w:rPr>
            </w:pPr>
            <w:r w:rsidRPr="009F488C">
              <w:rPr>
                <w:rFonts w:ascii="Verdana" w:hAnsi="Verdana"/>
              </w:rPr>
              <w:t>Tom French</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9F488C" w:rsidRDefault="002D3C9B" w:rsidP="00253F89">
            <w:pPr>
              <w:spacing w:after="0" w:line="240" w:lineRule="auto"/>
              <w:rPr>
                <w:rFonts w:ascii="Verdana" w:hAnsi="Verdana" w:cs="Tahoma"/>
              </w:rPr>
            </w:pPr>
            <w:r w:rsidRPr="009F488C">
              <w:rPr>
                <w:rFonts w:ascii="Verdana" w:hAnsi="Verdana" w:cs="Tahoma"/>
              </w:rPr>
              <w:t>Cornwall Councillor – St Austell Bay Division</w:t>
            </w:r>
          </w:p>
        </w:tc>
      </w:tr>
      <w:tr w:rsidR="0072361D" w:rsidRPr="00F62D67" w:rsidTr="000A603C">
        <w:tc>
          <w:tcPr>
            <w:tcW w:w="2874" w:type="dxa"/>
            <w:shd w:val="clear" w:color="auto" w:fill="auto"/>
          </w:tcPr>
          <w:p w:rsidR="0072361D" w:rsidRPr="00F62D67" w:rsidRDefault="0072361D" w:rsidP="002D3C9B">
            <w:pPr>
              <w:spacing w:after="0" w:line="240" w:lineRule="auto"/>
              <w:rPr>
                <w:rFonts w:ascii="Verdana" w:hAnsi="Verdana" w:cs="Tahoma"/>
              </w:rPr>
            </w:pPr>
            <w:r w:rsidRPr="00F62D67">
              <w:rPr>
                <w:rFonts w:ascii="Verdana" w:hAnsi="Verdana" w:cs="Tahoma"/>
              </w:rPr>
              <w:t>Anne Chapman</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Market House</w:t>
            </w:r>
          </w:p>
        </w:tc>
      </w:tr>
      <w:tr w:rsidR="0072361D" w:rsidRPr="00F62D67" w:rsidTr="000A603C">
        <w:trPr>
          <w:trHeight w:val="245"/>
        </w:trPr>
        <w:tc>
          <w:tcPr>
            <w:tcW w:w="2874" w:type="dxa"/>
            <w:shd w:val="clear" w:color="auto" w:fill="auto"/>
          </w:tcPr>
          <w:p w:rsidR="0072361D" w:rsidRPr="00F62D67" w:rsidRDefault="0072361D" w:rsidP="00253F89">
            <w:pPr>
              <w:spacing w:after="0" w:line="240" w:lineRule="auto"/>
              <w:rPr>
                <w:rFonts w:ascii="Verdana" w:hAnsi="Verdana"/>
              </w:rPr>
            </w:pPr>
            <w:r w:rsidRPr="00F62D67">
              <w:rPr>
                <w:rFonts w:ascii="Verdana" w:hAnsi="Verdana"/>
              </w:rPr>
              <w:t>Richard Pears</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Chamber of Commerce</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53F89">
            <w:pPr>
              <w:spacing w:after="0" w:line="240" w:lineRule="auto"/>
              <w:rPr>
                <w:rFonts w:ascii="Verdana" w:hAnsi="Verdana"/>
              </w:rPr>
            </w:pPr>
            <w:r>
              <w:rPr>
                <w:rFonts w:ascii="Verdana" w:hAnsi="Verdana"/>
              </w:rPr>
              <w:t>Richard Hurst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53F89">
            <w:pPr>
              <w:spacing w:after="0" w:line="240" w:lineRule="auto"/>
              <w:rPr>
                <w:rFonts w:ascii="Verdana" w:hAnsi="Verdana" w:cs="Tahoma"/>
              </w:rPr>
            </w:pPr>
            <w:r>
              <w:rPr>
                <w:rFonts w:ascii="Verdana" w:hAnsi="Verdana" w:cs="Tahoma"/>
              </w:rPr>
              <w:t>White River Place, Centre Manager</w:t>
            </w:r>
            <w:r w:rsidR="00E33201">
              <w:rPr>
                <w:rFonts w:ascii="Verdana" w:hAnsi="Verdana" w:cs="Tahoma"/>
              </w:rPr>
              <w:t xml:space="preserve"> and BID</w:t>
            </w:r>
          </w:p>
        </w:tc>
      </w:tr>
      <w:tr w:rsidR="00E33201" w:rsidRPr="00F62D67" w:rsidTr="00227AD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Tony Nethercott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 xml:space="preserve">St Blaise Town Council </w:t>
            </w:r>
          </w:p>
        </w:tc>
      </w:tr>
      <w:tr w:rsidR="007C5C77" w:rsidRPr="00F62D67" w:rsidTr="0060444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7C5C77" w:rsidRPr="00F62D67" w:rsidRDefault="007C5C77" w:rsidP="00604441">
            <w:pPr>
              <w:spacing w:after="0" w:line="240" w:lineRule="auto"/>
              <w:rPr>
                <w:rFonts w:ascii="Verdana" w:hAnsi="Verdana"/>
              </w:rPr>
            </w:pPr>
            <w:r>
              <w:rPr>
                <w:rFonts w:ascii="Verdana" w:hAnsi="Verdana"/>
              </w:rPr>
              <w:t>Jordan Rowse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7C5C77" w:rsidRPr="00F62D67" w:rsidRDefault="007C5C77" w:rsidP="00604441">
            <w:pPr>
              <w:spacing w:after="0" w:line="240" w:lineRule="auto"/>
              <w:rPr>
                <w:rFonts w:ascii="Verdana" w:hAnsi="Verdana" w:cs="Tahoma"/>
              </w:rPr>
            </w:pPr>
            <w:r>
              <w:rPr>
                <w:rFonts w:ascii="Verdana" w:hAnsi="Verdana" w:cs="Tahoma"/>
              </w:rPr>
              <w:t xml:space="preserve">Cornwall Councillor – St </w:t>
            </w:r>
            <w:proofErr w:type="spellStart"/>
            <w:r>
              <w:rPr>
                <w:rFonts w:ascii="Verdana" w:hAnsi="Verdana" w:cs="Tahoma"/>
              </w:rPr>
              <w:t>Blazey</w:t>
            </w:r>
            <w:proofErr w:type="spellEnd"/>
            <w:r>
              <w:rPr>
                <w:rFonts w:ascii="Verdana" w:hAnsi="Verdana" w:cs="Tahoma"/>
              </w:rPr>
              <w:t xml:space="preserve"> Gate &amp; Par Division </w:t>
            </w:r>
          </w:p>
        </w:tc>
      </w:tr>
      <w:tr w:rsidR="007C5C77" w:rsidRPr="00F62D67" w:rsidTr="007C5C77">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7C5C77" w:rsidRPr="00F62D67" w:rsidRDefault="007C5C77" w:rsidP="00604441">
            <w:pPr>
              <w:spacing w:after="0" w:line="240" w:lineRule="auto"/>
              <w:rPr>
                <w:rFonts w:ascii="Verdana" w:hAnsi="Verdana"/>
              </w:rPr>
            </w:pPr>
            <w:r>
              <w:rPr>
                <w:rFonts w:ascii="Verdana" w:hAnsi="Verdana"/>
              </w:rPr>
              <w:t>Jacky Swain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7C5C77" w:rsidRPr="00F62D67" w:rsidRDefault="007C5C77" w:rsidP="00604441">
            <w:pPr>
              <w:spacing w:after="0" w:line="240" w:lineRule="auto"/>
              <w:rPr>
                <w:rFonts w:ascii="Verdana" w:hAnsi="Verdana" w:cs="Tahoma"/>
              </w:rPr>
            </w:pPr>
            <w:r>
              <w:rPr>
                <w:rFonts w:ascii="Verdana" w:hAnsi="Verdana" w:cs="Tahoma"/>
              </w:rPr>
              <w:t>CEG</w:t>
            </w:r>
          </w:p>
        </w:tc>
      </w:tr>
    </w:tbl>
    <w:p w:rsidR="007C5C77" w:rsidRDefault="007C5C77"/>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7C5C77"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7C5C77" w:rsidRDefault="007C5C77" w:rsidP="00253F89">
            <w:pPr>
              <w:spacing w:after="0" w:line="240" w:lineRule="auto"/>
              <w:rPr>
                <w:rFonts w:ascii="Verdana" w:hAnsi="Verdan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7C5C77" w:rsidRPr="007C5C77" w:rsidRDefault="007C5C77" w:rsidP="007C5C77">
            <w:pPr>
              <w:spacing w:after="0" w:line="240" w:lineRule="auto"/>
              <w:rPr>
                <w:rFonts w:ascii="Verdana" w:hAnsi="Verdana" w:cs="Tahoma"/>
                <w:b/>
              </w:rPr>
            </w:pPr>
            <w:r>
              <w:rPr>
                <w:rFonts w:ascii="Verdana" w:hAnsi="Verdana" w:cs="Tahoma"/>
                <w:b/>
              </w:rPr>
              <w:t>Attendees</w:t>
            </w:r>
          </w:p>
        </w:tc>
      </w:tr>
      <w:tr w:rsidR="007C5C77" w:rsidRPr="00F62D67" w:rsidTr="00604441">
        <w:tc>
          <w:tcPr>
            <w:tcW w:w="2874" w:type="dxa"/>
            <w:shd w:val="clear" w:color="auto" w:fill="auto"/>
          </w:tcPr>
          <w:p w:rsidR="007C5C77" w:rsidRPr="00F62D67" w:rsidRDefault="007C5C77" w:rsidP="00604441">
            <w:pPr>
              <w:spacing w:after="0" w:line="240" w:lineRule="auto"/>
              <w:rPr>
                <w:rFonts w:ascii="Verdana" w:hAnsi="Verdana" w:cs="Tahoma"/>
              </w:rPr>
            </w:pPr>
            <w:r>
              <w:rPr>
                <w:rFonts w:ascii="Verdana" w:hAnsi="Verdana" w:cs="Tahoma"/>
              </w:rPr>
              <w:t>Nikki Hotchin</w:t>
            </w:r>
          </w:p>
        </w:tc>
        <w:tc>
          <w:tcPr>
            <w:tcW w:w="6662" w:type="dxa"/>
            <w:shd w:val="clear" w:color="auto" w:fill="auto"/>
          </w:tcPr>
          <w:p w:rsidR="007C5C77" w:rsidRPr="00F62D67" w:rsidRDefault="007C5C77" w:rsidP="00604441">
            <w:pPr>
              <w:spacing w:after="0" w:line="240" w:lineRule="auto"/>
              <w:rPr>
                <w:rFonts w:ascii="Verdana" w:hAnsi="Verdana" w:cs="Tahoma"/>
              </w:rPr>
            </w:pPr>
            <w:r>
              <w:rPr>
                <w:rFonts w:ascii="Verdana" w:hAnsi="Verdana" w:cs="Tahoma"/>
              </w:rPr>
              <w:t>Market House and website</w:t>
            </w:r>
          </w:p>
        </w:tc>
      </w:tr>
      <w:tr w:rsidR="007C5C77" w:rsidRPr="00F62D67" w:rsidTr="00604441">
        <w:tc>
          <w:tcPr>
            <w:tcW w:w="2874" w:type="dxa"/>
            <w:shd w:val="clear" w:color="auto" w:fill="auto"/>
          </w:tcPr>
          <w:p w:rsidR="007C5C77" w:rsidRPr="00F62D67" w:rsidRDefault="007C5C77" w:rsidP="00604441">
            <w:pPr>
              <w:spacing w:after="0" w:line="240" w:lineRule="auto"/>
              <w:rPr>
                <w:rFonts w:ascii="Verdana" w:hAnsi="Verdana"/>
              </w:rPr>
            </w:pPr>
            <w:r>
              <w:rPr>
                <w:rFonts w:ascii="Verdana" w:hAnsi="Verdana"/>
              </w:rPr>
              <w:t>Sally Foard</w:t>
            </w:r>
          </w:p>
        </w:tc>
        <w:tc>
          <w:tcPr>
            <w:tcW w:w="6662" w:type="dxa"/>
            <w:shd w:val="clear" w:color="auto" w:fill="auto"/>
          </w:tcPr>
          <w:p w:rsidR="007C5C77" w:rsidRPr="00F62D67" w:rsidRDefault="007C5C77" w:rsidP="00604441">
            <w:pPr>
              <w:spacing w:after="0" w:line="240" w:lineRule="auto"/>
              <w:rPr>
                <w:rFonts w:ascii="Verdana" w:hAnsi="Verdana" w:cs="Tahoma"/>
              </w:rPr>
            </w:pPr>
            <w:r w:rsidRPr="00F62D67">
              <w:rPr>
                <w:rFonts w:ascii="Verdana" w:hAnsi="Verdana" w:cs="Tahoma"/>
              </w:rPr>
              <w:t>Cornwall College</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53F89">
            <w:pPr>
              <w:spacing w:after="0" w:line="240" w:lineRule="auto"/>
              <w:rPr>
                <w:rFonts w:ascii="Verdana" w:hAnsi="Verdana"/>
              </w:rPr>
            </w:pPr>
            <w:r>
              <w:rPr>
                <w:rFonts w:ascii="Verdana" w:hAnsi="Verdan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53F89">
            <w:pPr>
              <w:spacing w:after="0" w:line="240" w:lineRule="auto"/>
              <w:rPr>
                <w:rFonts w:ascii="Verdana" w:hAnsi="Verdana" w:cs="Tahoma"/>
              </w:rPr>
            </w:pPr>
            <w:r>
              <w:rPr>
                <w:rFonts w:ascii="Verdana" w:hAnsi="Verdana" w:cs="Tahoma"/>
              </w:rPr>
              <w:t xml:space="preserve">China Clay Community Link Officer, Cornwall Council </w:t>
            </w:r>
          </w:p>
        </w:tc>
      </w:tr>
      <w:tr w:rsidR="00E33201" w:rsidRPr="00F62D67" w:rsidTr="00227AD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 xml:space="preserve">James Mustoe </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For Steve Double MP</w:t>
            </w:r>
          </w:p>
        </w:tc>
      </w:tr>
      <w:tr w:rsidR="00E33201" w:rsidRPr="00F62D67" w:rsidTr="00227AD4">
        <w:tc>
          <w:tcPr>
            <w:tcW w:w="2874" w:type="dxa"/>
            <w:tcBorders>
              <w:top w:val="single" w:sz="4" w:space="0" w:color="C0C0C0"/>
              <w:left w:val="single" w:sz="4" w:space="0" w:color="C0C0C0"/>
              <w:bottom w:val="nil"/>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Helen Nicholson</w:t>
            </w:r>
          </w:p>
        </w:tc>
        <w:tc>
          <w:tcPr>
            <w:tcW w:w="6662" w:type="dxa"/>
            <w:tcBorders>
              <w:top w:val="single" w:sz="4" w:space="0" w:color="C0C0C0"/>
              <w:left w:val="single" w:sz="4" w:space="0" w:color="C0C0C0"/>
              <w:bottom w:val="nil"/>
              <w:right w:val="single" w:sz="4" w:space="0" w:color="C0C0C0"/>
            </w:tcBorders>
            <w:shd w:val="clear" w:color="auto" w:fill="auto"/>
          </w:tcPr>
          <w:p w:rsidR="00E33201" w:rsidRPr="00F62D67" w:rsidRDefault="00E33201" w:rsidP="00227AD4">
            <w:pPr>
              <w:spacing w:after="0" w:line="240" w:lineRule="auto"/>
              <w:rPr>
                <w:rFonts w:ascii="Verdana" w:hAnsi="Verdana" w:cs="Tahoma"/>
              </w:rPr>
            </w:pPr>
            <w:r>
              <w:rPr>
                <w:rFonts w:ascii="Verdana" w:hAnsi="Verdana" w:cs="Tahoma"/>
              </w:rPr>
              <w:t xml:space="preserve">St Austell &amp; Mevagissey Community Link Officer, Cornwall Council </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E33201" w:rsidP="00253F89">
            <w:pPr>
              <w:spacing w:after="0" w:line="240" w:lineRule="auto"/>
              <w:rPr>
                <w:rFonts w:ascii="Verdana" w:hAnsi="Verdana"/>
              </w:rPr>
            </w:pPr>
            <w:r>
              <w:rPr>
                <w:rFonts w:ascii="Verdana" w:hAnsi="Verdan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E33201" w:rsidP="00253F89">
            <w:pPr>
              <w:spacing w:after="0" w:line="240" w:lineRule="auto"/>
              <w:rPr>
                <w:rFonts w:ascii="Verdana" w:hAnsi="Verdana" w:cs="Tahoma"/>
              </w:rPr>
            </w:pPr>
            <w:r>
              <w:rPr>
                <w:rFonts w:ascii="Verdana" w:hAnsi="Verdana" w:cs="Tahoma"/>
              </w:rPr>
              <w:t>St Austell Town Council</w:t>
            </w:r>
          </w:p>
        </w:tc>
      </w:tr>
      <w:tr w:rsidR="002D1DB1" w:rsidRPr="00F62D67" w:rsidTr="0060444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604441">
            <w:pPr>
              <w:spacing w:after="0" w:line="240" w:lineRule="auto"/>
              <w:rPr>
                <w:rFonts w:ascii="Verdana" w:hAnsi="Verdana"/>
              </w:rPr>
            </w:pPr>
            <w:r>
              <w:rPr>
                <w:rFonts w:ascii="Verdana" w:hAnsi="Verdana"/>
              </w:rPr>
              <w:t>Rob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604441">
            <w:pPr>
              <w:spacing w:after="0" w:line="240" w:lineRule="auto"/>
              <w:rPr>
                <w:rFonts w:ascii="Verdana" w:hAnsi="Verdana" w:cs="Tahoma"/>
              </w:rPr>
            </w:pPr>
            <w:r>
              <w:rPr>
                <w:rFonts w:ascii="Verdana" w:hAnsi="Verdana" w:cs="Tahoma"/>
              </w:rPr>
              <w:t>Cornwall Council</w:t>
            </w:r>
          </w:p>
        </w:tc>
      </w:tr>
      <w:tr w:rsidR="002D1DB1" w:rsidRPr="00F62D67" w:rsidTr="0060444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D1DB1" w:rsidRPr="002D1DB1" w:rsidRDefault="002D1DB1" w:rsidP="00604441">
            <w:pPr>
              <w:spacing w:after="0" w:line="240" w:lineRule="auto"/>
              <w:rPr>
                <w:rFonts w:ascii="Verdana" w:hAnsi="Verdana"/>
                <w:u w:val="single"/>
              </w:rPr>
            </w:pPr>
            <w:r w:rsidRPr="002D1DB1">
              <w:rPr>
                <w:rFonts w:ascii="Verdana" w:hAnsi="Verdana"/>
                <w:u w:val="single"/>
              </w:rPr>
              <w:t>For Item 1:</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604441">
            <w:pPr>
              <w:spacing w:after="0" w:line="240" w:lineRule="auto"/>
              <w:rPr>
                <w:rFonts w:ascii="Verdana" w:hAnsi="Verdana" w:cs="Tahoma"/>
              </w:rPr>
            </w:pPr>
          </w:p>
        </w:tc>
      </w:tr>
      <w:tr w:rsidR="00E332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33201" w:rsidRDefault="007C5C77" w:rsidP="00253F89">
            <w:pPr>
              <w:spacing w:after="0" w:line="240" w:lineRule="auto"/>
              <w:rPr>
                <w:rFonts w:ascii="Verdana" w:hAnsi="Verdana"/>
              </w:rPr>
            </w:pPr>
            <w:r>
              <w:rPr>
                <w:rFonts w:ascii="Verdana" w:hAnsi="Verdana"/>
              </w:rPr>
              <w:t>Matt B</w:t>
            </w:r>
            <w:r w:rsidR="00813B1F">
              <w:rPr>
                <w:rFonts w:ascii="Verdana" w:hAnsi="Verdana"/>
              </w:rPr>
              <w:t>unt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33201" w:rsidRDefault="00D957D9" w:rsidP="00253F89">
            <w:pPr>
              <w:spacing w:after="0" w:line="240" w:lineRule="auto"/>
              <w:rPr>
                <w:rFonts w:ascii="Verdana" w:hAnsi="Verdana" w:cs="Tahoma"/>
              </w:rPr>
            </w:pPr>
            <w:r>
              <w:rPr>
                <w:rFonts w:ascii="Verdana" w:hAnsi="Verdana" w:cs="Tahoma"/>
              </w:rPr>
              <w:t>St A</w:t>
            </w:r>
            <w:r w:rsidR="00813B1F">
              <w:rPr>
                <w:rFonts w:ascii="Verdana" w:hAnsi="Verdana" w:cs="Tahoma"/>
              </w:rPr>
              <w:t>ustell Print</w:t>
            </w:r>
            <w:r>
              <w:rPr>
                <w:rFonts w:ascii="Verdana" w:hAnsi="Verdana" w:cs="Tahoma"/>
              </w:rPr>
              <w:t>ing Company (website team)</w:t>
            </w:r>
          </w:p>
        </w:tc>
      </w:tr>
      <w:tr w:rsidR="00E332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33201" w:rsidRDefault="009E3B67" w:rsidP="00253F89">
            <w:pPr>
              <w:spacing w:after="0" w:line="240" w:lineRule="auto"/>
              <w:rPr>
                <w:rFonts w:ascii="Verdana" w:hAnsi="Verdana"/>
              </w:rPr>
            </w:pPr>
            <w:r>
              <w:rPr>
                <w:rFonts w:ascii="Verdana" w:hAnsi="Verdana"/>
              </w:rPr>
              <w:t>K</w:t>
            </w:r>
            <w:r w:rsidR="00813B1F">
              <w:rPr>
                <w:rFonts w:ascii="Verdana" w:hAnsi="Verdana"/>
              </w:rPr>
              <w:t>ristian</w:t>
            </w:r>
            <w:r w:rsidR="007C5C77">
              <w:rPr>
                <w:rFonts w:ascii="Verdana" w:hAnsi="Verdana"/>
              </w:rPr>
              <w:t xml:space="preserve"> Andrews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33201" w:rsidRDefault="00813B1F" w:rsidP="00253F89">
            <w:pPr>
              <w:spacing w:after="0" w:line="240" w:lineRule="auto"/>
              <w:rPr>
                <w:rFonts w:ascii="Verdana" w:hAnsi="Verdana" w:cs="Tahoma"/>
              </w:rPr>
            </w:pPr>
            <w:r>
              <w:rPr>
                <w:rFonts w:ascii="Verdana" w:hAnsi="Verdana" w:cs="Tahoma"/>
              </w:rPr>
              <w:t>St Austell Brewery</w:t>
            </w:r>
            <w:r w:rsidR="00D957D9">
              <w:rPr>
                <w:rFonts w:ascii="Verdana" w:hAnsi="Verdana" w:cs="Tahoma"/>
              </w:rPr>
              <w:t xml:space="preserve"> (design, website team)</w:t>
            </w:r>
          </w:p>
        </w:tc>
      </w:tr>
      <w:tr w:rsidR="00813B1F"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13B1F" w:rsidRDefault="00D957D9" w:rsidP="00253F89">
            <w:pPr>
              <w:spacing w:after="0" w:line="240" w:lineRule="auto"/>
              <w:rPr>
                <w:rFonts w:ascii="Verdana" w:hAnsi="Verdana"/>
              </w:rPr>
            </w:pPr>
            <w:r>
              <w:rPr>
                <w:rFonts w:ascii="Verdana" w:hAnsi="Verdana"/>
              </w:rPr>
              <w:t>Michael</w:t>
            </w:r>
            <w:r w:rsidR="007C5C77">
              <w:rPr>
                <w:rFonts w:ascii="Verdana" w:hAnsi="Verdana"/>
              </w:rPr>
              <w:t xml:space="preserve"> Roberts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13B1F" w:rsidRDefault="00D957D9" w:rsidP="00253F89">
            <w:pPr>
              <w:spacing w:after="0" w:line="240" w:lineRule="auto"/>
              <w:rPr>
                <w:rFonts w:ascii="Verdana" w:hAnsi="Verdana" w:cs="Tahoma"/>
              </w:rPr>
            </w:pPr>
            <w:r>
              <w:rPr>
                <w:rFonts w:ascii="Verdana" w:hAnsi="Verdana" w:cs="Tahoma"/>
              </w:rPr>
              <w:t>St Aus</w:t>
            </w:r>
            <w:r w:rsidR="00813B1F">
              <w:rPr>
                <w:rFonts w:ascii="Verdana" w:hAnsi="Verdana" w:cs="Tahoma"/>
              </w:rPr>
              <w:t>t</w:t>
            </w:r>
            <w:r>
              <w:rPr>
                <w:rFonts w:ascii="Verdana" w:hAnsi="Verdana" w:cs="Tahoma"/>
              </w:rPr>
              <w:t>e</w:t>
            </w:r>
            <w:r w:rsidR="00813B1F">
              <w:rPr>
                <w:rFonts w:ascii="Verdana" w:hAnsi="Verdana" w:cs="Tahoma"/>
              </w:rPr>
              <w:t>ll Brewery</w:t>
            </w:r>
            <w:r>
              <w:rPr>
                <w:rFonts w:ascii="Verdana" w:hAnsi="Verdana" w:cs="Tahoma"/>
              </w:rPr>
              <w:t xml:space="preserve"> (website team)</w:t>
            </w:r>
          </w:p>
        </w:tc>
      </w:tr>
      <w:tr w:rsidR="002D1DB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D1DB1" w:rsidRPr="002D1DB1" w:rsidRDefault="002D1DB1" w:rsidP="00253F89">
            <w:pPr>
              <w:spacing w:after="0" w:line="240" w:lineRule="auto"/>
              <w:rPr>
                <w:rFonts w:ascii="Verdana" w:hAnsi="Verdana"/>
                <w:u w:val="single"/>
              </w:rPr>
            </w:pPr>
            <w:r w:rsidRPr="002D1DB1">
              <w:rPr>
                <w:rFonts w:ascii="Verdana" w:hAnsi="Verdana"/>
                <w:u w:val="single"/>
              </w:rPr>
              <w:t>For Item 2:</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253F89">
            <w:pPr>
              <w:spacing w:after="0" w:line="240" w:lineRule="auto"/>
              <w:rPr>
                <w:rFonts w:ascii="Verdana" w:hAnsi="Verdana" w:cs="Tahoma"/>
              </w:rPr>
            </w:pPr>
          </w:p>
        </w:tc>
      </w:tr>
      <w:tr w:rsidR="002D1DB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253F89">
            <w:pPr>
              <w:spacing w:after="0" w:line="240" w:lineRule="auto"/>
              <w:rPr>
                <w:rFonts w:ascii="Verdana" w:hAnsi="Verdana"/>
              </w:rPr>
            </w:pPr>
            <w:r>
              <w:rPr>
                <w:rFonts w:ascii="Verdana" w:hAnsi="Verdana"/>
              </w:rPr>
              <w:t>Mel Richardson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D1DB1" w:rsidRDefault="002D1DB1" w:rsidP="00253F89">
            <w:pPr>
              <w:spacing w:after="0" w:line="240" w:lineRule="auto"/>
              <w:rPr>
                <w:rFonts w:ascii="Verdana" w:hAnsi="Verdana" w:cs="Tahoma"/>
              </w:rPr>
            </w:pPr>
            <w:r>
              <w:rPr>
                <w:rFonts w:ascii="Verdana" w:hAnsi="Verdana" w:cs="Tahoma"/>
              </w:rPr>
              <w:t>BID Consultant</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253F89">
            <w:pPr>
              <w:spacing w:after="0" w:line="240" w:lineRule="auto"/>
              <w:rPr>
                <w:rFonts w:ascii="Verdana" w:hAnsi="Verdana" w:cs="Tahoma"/>
                <w:b/>
              </w:rPr>
            </w:pPr>
            <w:r w:rsidRPr="00F62D67">
              <w:rPr>
                <w:rFonts w:ascii="Verdana" w:hAnsi="Verdana" w:cs="Tahoma"/>
                <w:b/>
              </w:rPr>
              <w:t>Apologies</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rPr>
            </w:pPr>
            <w:r>
              <w:rPr>
                <w:rFonts w:ascii="Verdana" w:hAnsi="Verdana"/>
              </w:rPr>
              <w:t xml:space="preserve">Ashley </w:t>
            </w:r>
            <w:proofErr w:type="spellStart"/>
            <w:r>
              <w:rPr>
                <w:rFonts w:ascii="Verdana" w:hAnsi="Verdana"/>
              </w:rPr>
              <w:t>Shopland</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cs="Tahoma"/>
              </w:rPr>
            </w:pPr>
            <w:r>
              <w:rPr>
                <w:rFonts w:ascii="Verdana" w:hAnsi="Verdana" w:cs="Tahoma"/>
              </w:rPr>
              <w:t>IMERYS</w:t>
            </w:r>
            <w:r w:rsidR="00E13C80">
              <w:rPr>
                <w:rFonts w:ascii="Verdana" w:hAnsi="Verdana" w:cs="Tahoma"/>
              </w:rPr>
              <w:t xml:space="preserve"> (Director)</w:t>
            </w:r>
          </w:p>
        </w:tc>
      </w:tr>
      <w:tr w:rsidR="002E2CAC" w:rsidRPr="00F62D67" w:rsidTr="00604441">
        <w:tc>
          <w:tcPr>
            <w:tcW w:w="2874" w:type="dxa"/>
            <w:shd w:val="clear" w:color="auto" w:fill="auto"/>
          </w:tcPr>
          <w:p w:rsidR="002E2CAC" w:rsidRPr="00F62D67" w:rsidRDefault="002E2CAC" w:rsidP="00604441">
            <w:pPr>
              <w:spacing w:after="0" w:line="240" w:lineRule="auto"/>
              <w:rPr>
                <w:rFonts w:ascii="Verdana" w:hAnsi="Verdana"/>
              </w:rPr>
            </w:pPr>
            <w:r>
              <w:rPr>
                <w:rFonts w:ascii="Verdana" w:hAnsi="Verdana"/>
              </w:rPr>
              <w:t>Raoul Humphreys</w:t>
            </w:r>
          </w:p>
        </w:tc>
        <w:tc>
          <w:tcPr>
            <w:tcW w:w="6662" w:type="dxa"/>
            <w:shd w:val="clear" w:color="auto" w:fill="auto"/>
          </w:tcPr>
          <w:p w:rsidR="002E2CAC" w:rsidRPr="00F62D67" w:rsidRDefault="002E2CAC" w:rsidP="00604441">
            <w:pPr>
              <w:spacing w:after="0" w:line="240" w:lineRule="auto"/>
              <w:rPr>
                <w:rFonts w:ascii="Verdana" w:hAnsi="Verdana" w:cs="Tahoma"/>
              </w:rPr>
            </w:pPr>
            <w:r w:rsidRPr="00F62D67">
              <w:rPr>
                <w:rFonts w:ascii="Verdana" w:hAnsi="Verdana" w:cs="Tahoma"/>
              </w:rPr>
              <w:t>Cornwall College</w:t>
            </w:r>
            <w:r>
              <w:rPr>
                <w:rFonts w:ascii="Verdana" w:hAnsi="Verdana" w:cs="Tahoma"/>
              </w:rPr>
              <w:t xml:space="preserve"> (Director)</w:t>
            </w:r>
          </w:p>
        </w:tc>
      </w:tr>
      <w:tr w:rsidR="002E2CAC" w:rsidRPr="00F62D67" w:rsidTr="00604441">
        <w:trPr>
          <w:trHeight w:val="245"/>
        </w:trPr>
        <w:tc>
          <w:tcPr>
            <w:tcW w:w="2874" w:type="dxa"/>
            <w:shd w:val="clear" w:color="auto" w:fill="auto"/>
          </w:tcPr>
          <w:p w:rsidR="002E2CAC" w:rsidRPr="00F62D67" w:rsidRDefault="002E2CAC" w:rsidP="00604441">
            <w:pPr>
              <w:spacing w:after="0" w:line="240" w:lineRule="auto"/>
              <w:rPr>
                <w:rFonts w:ascii="Verdana" w:hAnsi="Verdana"/>
              </w:rPr>
            </w:pPr>
            <w:r>
              <w:rPr>
                <w:rFonts w:ascii="Verdana" w:hAnsi="Verdana"/>
              </w:rPr>
              <w:t xml:space="preserve">Tristan </w:t>
            </w:r>
            <w:proofErr w:type="spellStart"/>
            <w:r>
              <w:rPr>
                <w:rFonts w:ascii="Verdana" w:hAnsi="Verdana"/>
              </w:rPr>
              <w:t>Netherton</w:t>
            </w:r>
            <w:proofErr w:type="spellEnd"/>
          </w:p>
        </w:tc>
        <w:tc>
          <w:tcPr>
            <w:tcW w:w="6662" w:type="dxa"/>
            <w:shd w:val="clear" w:color="auto" w:fill="auto"/>
          </w:tcPr>
          <w:p w:rsidR="002E2CAC" w:rsidRPr="00F62D67" w:rsidRDefault="002E2CAC" w:rsidP="00604441">
            <w:pPr>
              <w:spacing w:after="0" w:line="240" w:lineRule="auto"/>
              <w:rPr>
                <w:rFonts w:ascii="Verdana" w:hAnsi="Verdana" w:cs="Tahoma"/>
              </w:rPr>
            </w:pPr>
            <w:r w:rsidRPr="00F62D67">
              <w:rPr>
                <w:rFonts w:ascii="Verdana" w:hAnsi="Verdana" w:cs="Tahoma"/>
              </w:rPr>
              <w:t>Chamber of Commerce</w:t>
            </w:r>
          </w:p>
        </w:tc>
      </w:tr>
      <w:tr w:rsidR="002E2CAC" w:rsidRPr="00F62D67" w:rsidTr="0060444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E2CAC" w:rsidRPr="00F62D67" w:rsidRDefault="002E2CAC" w:rsidP="00604441">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E2CAC" w:rsidRPr="00F62D67" w:rsidRDefault="002E2CAC" w:rsidP="00604441">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/Fowey</w:t>
            </w:r>
            <w:r>
              <w:rPr>
                <w:rFonts w:ascii="Verdana" w:hAnsi="Verdana" w:cs="Tahoma"/>
              </w:rPr>
              <w:t>/Lostwithiel</w:t>
            </w:r>
            <w:r w:rsidRPr="00F62D67">
              <w:rPr>
                <w:rFonts w:ascii="Verdana" w:hAnsi="Verdana" w:cs="Tahoma"/>
              </w:rPr>
              <w:t xml:space="preserve"> Community Link Officer, Cornwall Council</w:t>
            </w:r>
          </w:p>
        </w:tc>
      </w:tr>
    </w:tbl>
    <w:p w:rsidR="00B05BA8" w:rsidRDefault="00B05BA8" w:rsidP="00B05BA8">
      <w:pPr>
        <w:spacing w:after="0" w:line="240" w:lineRule="auto"/>
        <w:rPr>
          <w:rFonts w:ascii="Verdana" w:hAnsi="Verdana"/>
          <w:b/>
        </w:rPr>
      </w:pPr>
    </w:p>
    <w:p w:rsidR="007C5C77" w:rsidRPr="009160EB" w:rsidRDefault="007C5C77" w:rsidP="00B05BA8">
      <w:pPr>
        <w:spacing w:after="0" w:line="240" w:lineRule="auto"/>
        <w:rPr>
          <w:rFonts w:ascii="Verdana" w:hAnsi="Verdana"/>
          <w:b/>
        </w:rPr>
      </w:pPr>
    </w:p>
    <w:tbl>
      <w:tblPr>
        <w:tblStyle w:val="TableGrid"/>
        <w:tblW w:w="0" w:type="auto"/>
        <w:tblLook w:val="04A0" w:firstRow="1" w:lastRow="0" w:firstColumn="1" w:lastColumn="0" w:noHBand="0" w:noVBand="1"/>
      </w:tblPr>
      <w:tblGrid>
        <w:gridCol w:w="668"/>
        <w:gridCol w:w="7588"/>
        <w:gridCol w:w="986"/>
      </w:tblGrid>
      <w:tr w:rsidR="00597D90" w:rsidRPr="00F62D67" w:rsidTr="007C7ABB">
        <w:tc>
          <w:tcPr>
            <w:tcW w:w="668" w:type="dxa"/>
          </w:tcPr>
          <w:p w:rsidR="00597D90" w:rsidRPr="00F62D67" w:rsidRDefault="00597D90" w:rsidP="00253F89">
            <w:pPr>
              <w:rPr>
                <w:rFonts w:ascii="Verdana" w:hAnsi="Verdana"/>
              </w:rPr>
            </w:pPr>
            <w:r w:rsidRPr="00F62D67">
              <w:rPr>
                <w:rFonts w:ascii="Verdana" w:hAnsi="Verdana"/>
              </w:rPr>
              <w:t>1.</w:t>
            </w:r>
          </w:p>
        </w:tc>
        <w:tc>
          <w:tcPr>
            <w:tcW w:w="7588" w:type="dxa"/>
          </w:tcPr>
          <w:p w:rsidR="0080231F" w:rsidRPr="00E33201" w:rsidRDefault="00E33201" w:rsidP="0080231F">
            <w:pPr>
              <w:rPr>
                <w:rFonts w:ascii="Verdana" w:hAnsi="Verdana"/>
                <w:b/>
              </w:rPr>
            </w:pPr>
            <w:r w:rsidRPr="00E33201">
              <w:rPr>
                <w:rFonts w:ascii="Verdana" w:hAnsi="Verdana"/>
                <w:b/>
              </w:rPr>
              <w:t>Update on Website</w:t>
            </w:r>
          </w:p>
          <w:p w:rsidR="00E33201" w:rsidRDefault="00E33201" w:rsidP="0080231F">
            <w:pPr>
              <w:rPr>
                <w:rFonts w:ascii="Verdana" w:hAnsi="Verdana"/>
              </w:rPr>
            </w:pPr>
          </w:p>
          <w:p w:rsidR="00E33201" w:rsidRDefault="007C5C77" w:rsidP="0080231F">
            <w:pPr>
              <w:rPr>
                <w:rFonts w:ascii="Verdana" w:hAnsi="Verdana"/>
              </w:rPr>
            </w:pPr>
            <w:r>
              <w:rPr>
                <w:rFonts w:ascii="Verdana" w:hAnsi="Verdana"/>
              </w:rPr>
              <w:t xml:space="preserve">P </w:t>
            </w:r>
            <w:r w:rsidR="00E13C80">
              <w:rPr>
                <w:rFonts w:ascii="Verdana" w:hAnsi="Verdana"/>
              </w:rPr>
              <w:t>Moody introduced the t</w:t>
            </w:r>
            <w:r w:rsidR="00D957D9">
              <w:rPr>
                <w:rFonts w:ascii="Verdana" w:hAnsi="Verdana"/>
              </w:rPr>
              <w:t>eam</w:t>
            </w:r>
            <w:r w:rsidR="00E13C80">
              <w:rPr>
                <w:rFonts w:ascii="Verdana" w:hAnsi="Verdana"/>
              </w:rPr>
              <w:t xml:space="preserve"> working on the website</w:t>
            </w:r>
            <w:r w:rsidR="00D957D9">
              <w:rPr>
                <w:rFonts w:ascii="Verdana" w:hAnsi="Verdana"/>
              </w:rPr>
              <w:t>:</w:t>
            </w:r>
          </w:p>
          <w:p w:rsidR="00D957D9" w:rsidRDefault="00D957D9" w:rsidP="0080231F">
            <w:pPr>
              <w:rPr>
                <w:rFonts w:ascii="Verdana" w:hAnsi="Verdana"/>
              </w:rPr>
            </w:pPr>
            <w:r>
              <w:rPr>
                <w:rFonts w:ascii="Verdana" w:hAnsi="Verdana"/>
              </w:rPr>
              <w:t>Matt Bunt</w:t>
            </w:r>
            <w:r w:rsidR="00E13C80">
              <w:rPr>
                <w:rFonts w:ascii="Verdana" w:hAnsi="Verdana"/>
              </w:rPr>
              <w:t xml:space="preserve"> (St Austell Print)</w:t>
            </w:r>
            <w:r>
              <w:rPr>
                <w:rFonts w:ascii="Verdana" w:hAnsi="Verdana"/>
              </w:rPr>
              <w:t xml:space="preserve"> – Marketing and content</w:t>
            </w:r>
          </w:p>
          <w:p w:rsidR="00D957D9" w:rsidRDefault="009E3B67" w:rsidP="0080231F">
            <w:pPr>
              <w:rPr>
                <w:rFonts w:ascii="Verdana" w:hAnsi="Verdana"/>
              </w:rPr>
            </w:pPr>
            <w:r>
              <w:rPr>
                <w:rFonts w:ascii="Verdana" w:hAnsi="Verdana"/>
              </w:rPr>
              <w:t>K</w:t>
            </w:r>
            <w:r w:rsidR="00D957D9">
              <w:rPr>
                <w:rFonts w:ascii="Verdana" w:hAnsi="Verdana"/>
              </w:rPr>
              <w:t xml:space="preserve">ristian </w:t>
            </w:r>
            <w:r w:rsidR="00E13C80">
              <w:rPr>
                <w:rFonts w:ascii="Verdana" w:hAnsi="Verdana"/>
              </w:rPr>
              <w:t xml:space="preserve">Andrews (St Austell Brewery) </w:t>
            </w:r>
            <w:r w:rsidR="00D957D9">
              <w:rPr>
                <w:rFonts w:ascii="Verdana" w:hAnsi="Verdana"/>
              </w:rPr>
              <w:t>– design lead</w:t>
            </w:r>
          </w:p>
          <w:p w:rsidR="00206E80" w:rsidRDefault="00206E80" w:rsidP="00206E80">
            <w:pPr>
              <w:rPr>
                <w:rFonts w:ascii="Verdana" w:hAnsi="Verdana"/>
              </w:rPr>
            </w:pPr>
            <w:r>
              <w:rPr>
                <w:rFonts w:ascii="Verdana" w:hAnsi="Verdana"/>
              </w:rPr>
              <w:t>Michael Roberts (St Austell Brewery) - Web developer</w:t>
            </w:r>
          </w:p>
          <w:p w:rsidR="00D957D9" w:rsidRDefault="00D957D9" w:rsidP="0080231F">
            <w:pPr>
              <w:rPr>
                <w:rFonts w:ascii="Verdana" w:hAnsi="Verdana"/>
              </w:rPr>
            </w:pPr>
            <w:r>
              <w:rPr>
                <w:rFonts w:ascii="Verdana" w:hAnsi="Verdana"/>
              </w:rPr>
              <w:t xml:space="preserve">Nikki </w:t>
            </w:r>
            <w:r w:rsidR="00206E80">
              <w:rPr>
                <w:rFonts w:ascii="Verdana" w:hAnsi="Verdana"/>
              </w:rPr>
              <w:t>Hotchi</w:t>
            </w:r>
            <w:r w:rsidR="000825A5">
              <w:rPr>
                <w:rFonts w:ascii="Verdana" w:hAnsi="Verdana"/>
              </w:rPr>
              <w:t>n (self-employed b</w:t>
            </w:r>
            <w:r w:rsidR="00206E80">
              <w:rPr>
                <w:rFonts w:ascii="Verdana" w:hAnsi="Verdana"/>
              </w:rPr>
              <w:t xml:space="preserve">ut working for SABEF as </w:t>
            </w:r>
            <w:r>
              <w:rPr>
                <w:rFonts w:ascii="Verdana" w:hAnsi="Verdana"/>
              </w:rPr>
              <w:t>website project manager, and working on SABEF projects</w:t>
            </w:r>
            <w:r w:rsidR="00206E80">
              <w:rPr>
                <w:rFonts w:ascii="Verdana" w:hAnsi="Verdana"/>
              </w:rPr>
              <w:t>)</w:t>
            </w:r>
          </w:p>
          <w:p w:rsidR="00D957D9" w:rsidRDefault="00D957D9" w:rsidP="0080231F">
            <w:pPr>
              <w:rPr>
                <w:rFonts w:ascii="Verdana" w:hAnsi="Verdana"/>
              </w:rPr>
            </w:pPr>
          </w:p>
          <w:p w:rsidR="00D957D9" w:rsidRDefault="009E3B67" w:rsidP="0080231F">
            <w:pPr>
              <w:rPr>
                <w:rFonts w:ascii="Verdana" w:hAnsi="Verdana"/>
              </w:rPr>
            </w:pPr>
            <w:r>
              <w:rPr>
                <w:rFonts w:ascii="Verdana" w:hAnsi="Verdana"/>
              </w:rPr>
              <w:t>K</w:t>
            </w:r>
            <w:r w:rsidR="00206E80">
              <w:rPr>
                <w:rFonts w:ascii="Verdana" w:hAnsi="Verdana"/>
              </w:rPr>
              <w:t xml:space="preserve"> Andrews d</w:t>
            </w:r>
            <w:r w:rsidR="00D957D9">
              <w:rPr>
                <w:rFonts w:ascii="Verdana" w:hAnsi="Verdana"/>
              </w:rPr>
              <w:t xml:space="preserve">emonstrated </w:t>
            </w:r>
            <w:r w:rsidR="00206E80">
              <w:rPr>
                <w:rFonts w:ascii="Verdana" w:hAnsi="Verdana"/>
              </w:rPr>
              <w:t xml:space="preserve">design on the </w:t>
            </w:r>
            <w:r w:rsidR="00D957D9">
              <w:rPr>
                <w:rFonts w:ascii="Verdana" w:hAnsi="Verdana"/>
              </w:rPr>
              <w:t>home page</w:t>
            </w:r>
            <w:r w:rsidR="00206E80">
              <w:rPr>
                <w:rFonts w:ascii="Verdana" w:hAnsi="Verdana"/>
              </w:rPr>
              <w:t xml:space="preserve">; this is based on the work of </w:t>
            </w:r>
            <w:proofErr w:type="spellStart"/>
            <w:r w:rsidR="00D957D9">
              <w:rPr>
                <w:rFonts w:ascii="Verdana" w:hAnsi="Verdana"/>
              </w:rPr>
              <w:t>Thinkingplace</w:t>
            </w:r>
            <w:proofErr w:type="spellEnd"/>
            <w:r w:rsidR="00D957D9">
              <w:rPr>
                <w:rFonts w:ascii="Verdana" w:hAnsi="Verdana"/>
              </w:rPr>
              <w:t xml:space="preserve"> and their toolkit. It </w:t>
            </w:r>
            <w:r w:rsidR="00206E80">
              <w:rPr>
                <w:rFonts w:ascii="Verdana" w:hAnsi="Verdana"/>
              </w:rPr>
              <w:t xml:space="preserve">hosts </w:t>
            </w:r>
            <w:r w:rsidR="00D957D9">
              <w:rPr>
                <w:rFonts w:ascii="Verdana" w:hAnsi="Verdana"/>
              </w:rPr>
              <w:t>the toolkit; this has been made easier to use, with templates to download.</w:t>
            </w:r>
          </w:p>
          <w:p w:rsidR="00D957D9" w:rsidRDefault="00D957D9" w:rsidP="0080231F">
            <w:pPr>
              <w:rPr>
                <w:rFonts w:ascii="Verdana" w:hAnsi="Verdana"/>
              </w:rPr>
            </w:pPr>
          </w:p>
          <w:p w:rsidR="00206E80" w:rsidRDefault="00D957D9" w:rsidP="0080231F">
            <w:pPr>
              <w:rPr>
                <w:rFonts w:ascii="Verdana" w:hAnsi="Verdana"/>
              </w:rPr>
            </w:pPr>
            <w:r>
              <w:rPr>
                <w:rFonts w:ascii="Verdana" w:hAnsi="Verdana"/>
              </w:rPr>
              <w:t>N</w:t>
            </w:r>
            <w:r w:rsidR="00206E80">
              <w:rPr>
                <w:rFonts w:ascii="Verdana" w:hAnsi="Verdana"/>
              </w:rPr>
              <w:t xml:space="preserve"> Hotchin</w:t>
            </w:r>
            <w:r>
              <w:rPr>
                <w:rFonts w:ascii="Verdana" w:hAnsi="Verdana"/>
              </w:rPr>
              <w:t xml:space="preserve"> demonstrated the navigation of the website. It includes</w:t>
            </w:r>
            <w:r w:rsidR="00206E80">
              <w:rPr>
                <w:rFonts w:ascii="Verdana" w:hAnsi="Verdana"/>
              </w:rPr>
              <w:t>:</w:t>
            </w:r>
          </w:p>
          <w:p w:rsidR="00206E80" w:rsidRPr="002E2CAC" w:rsidRDefault="00206E80" w:rsidP="002E2CAC">
            <w:pPr>
              <w:pStyle w:val="ListParagraph"/>
              <w:numPr>
                <w:ilvl w:val="0"/>
                <w:numId w:val="8"/>
              </w:numPr>
              <w:rPr>
                <w:rFonts w:ascii="Verdana" w:hAnsi="Verdana"/>
              </w:rPr>
            </w:pPr>
            <w:r w:rsidRPr="002E2CAC">
              <w:rPr>
                <w:rFonts w:ascii="Verdana" w:hAnsi="Verdana"/>
              </w:rPr>
              <w:t>V</w:t>
            </w:r>
            <w:r w:rsidR="00D957D9" w:rsidRPr="002E2CAC">
              <w:rPr>
                <w:rFonts w:ascii="Verdana" w:hAnsi="Verdana"/>
              </w:rPr>
              <w:t>ision and aims of SABEF</w:t>
            </w:r>
          </w:p>
          <w:p w:rsidR="00206E80" w:rsidRPr="002E2CAC" w:rsidRDefault="00206E80" w:rsidP="002E2CAC">
            <w:pPr>
              <w:pStyle w:val="ListParagraph"/>
              <w:numPr>
                <w:ilvl w:val="0"/>
                <w:numId w:val="8"/>
              </w:numPr>
              <w:rPr>
                <w:rFonts w:ascii="Verdana" w:hAnsi="Verdana"/>
              </w:rPr>
            </w:pPr>
            <w:r w:rsidRPr="002E2CAC">
              <w:rPr>
                <w:rFonts w:ascii="Verdana" w:hAnsi="Verdana"/>
              </w:rPr>
              <w:t>E</w:t>
            </w:r>
            <w:r w:rsidR="00D957D9" w:rsidRPr="002E2CAC">
              <w:rPr>
                <w:rFonts w:ascii="Verdana" w:hAnsi="Verdana"/>
              </w:rPr>
              <w:t>vents page</w:t>
            </w:r>
            <w:r w:rsidRPr="002E2CAC">
              <w:rPr>
                <w:rFonts w:ascii="Verdana" w:hAnsi="Verdana"/>
              </w:rPr>
              <w:t xml:space="preserve"> - Event </w:t>
            </w:r>
            <w:proofErr w:type="gramStart"/>
            <w:r w:rsidRPr="002E2CAC">
              <w:rPr>
                <w:rFonts w:ascii="Verdana" w:hAnsi="Verdana"/>
              </w:rPr>
              <w:t>listings include when and where, and links</w:t>
            </w:r>
            <w:proofErr w:type="gramEnd"/>
            <w:r w:rsidRPr="002E2CAC">
              <w:rPr>
                <w:rFonts w:ascii="Verdana" w:hAnsi="Verdana"/>
              </w:rPr>
              <w:t xml:space="preserve"> to website and social media.</w:t>
            </w:r>
          </w:p>
          <w:p w:rsidR="00206E80" w:rsidRPr="002E2CAC" w:rsidRDefault="00206E80" w:rsidP="002E2CAC">
            <w:pPr>
              <w:pStyle w:val="ListParagraph"/>
              <w:numPr>
                <w:ilvl w:val="0"/>
                <w:numId w:val="8"/>
              </w:numPr>
              <w:rPr>
                <w:rFonts w:ascii="Verdana" w:hAnsi="Verdana"/>
              </w:rPr>
            </w:pPr>
            <w:r w:rsidRPr="002E2CAC">
              <w:rPr>
                <w:rFonts w:ascii="Verdana" w:hAnsi="Verdana"/>
              </w:rPr>
              <w:t>L</w:t>
            </w:r>
            <w:r w:rsidR="00D957D9" w:rsidRPr="002E2CAC">
              <w:rPr>
                <w:rFonts w:ascii="Verdana" w:hAnsi="Verdana"/>
              </w:rPr>
              <w:t xml:space="preserve">ive twitter feed and a </w:t>
            </w:r>
            <w:proofErr w:type="spellStart"/>
            <w:r w:rsidR="00D957D9" w:rsidRPr="002E2CAC">
              <w:rPr>
                <w:rFonts w:ascii="Verdana" w:hAnsi="Verdana"/>
              </w:rPr>
              <w:t>facebook</w:t>
            </w:r>
            <w:proofErr w:type="spellEnd"/>
            <w:r w:rsidR="00D957D9" w:rsidRPr="002E2CAC">
              <w:rPr>
                <w:rFonts w:ascii="Verdana" w:hAnsi="Verdana"/>
              </w:rPr>
              <w:t xml:space="preserve"> page.</w:t>
            </w:r>
            <w:r w:rsidR="00D75C31" w:rsidRPr="002E2CAC">
              <w:rPr>
                <w:rFonts w:ascii="Verdana" w:hAnsi="Verdana"/>
              </w:rPr>
              <w:t xml:space="preserve"> </w:t>
            </w:r>
          </w:p>
          <w:p w:rsidR="00206E80" w:rsidRPr="002E2CAC" w:rsidRDefault="00206E80" w:rsidP="002E2CAC">
            <w:pPr>
              <w:pStyle w:val="ListParagraph"/>
              <w:numPr>
                <w:ilvl w:val="0"/>
                <w:numId w:val="8"/>
              </w:numPr>
              <w:rPr>
                <w:rFonts w:ascii="Verdana" w:hAnsi="Verdana"/>
              </w:rPr>
            </w:pPr>
            <w:r w:rsidRPr="002E2CAC">
              <w:rPr>
                <w:rFonts w:ascii="Verdana" w:hAnsi="Verdana"/>
              </w:rPr>
              <w:t>Community – local services includes an interactive map. This can be added to.</w:t>
            </w:r>
          </w:p>
          <w:p w:rsidR="00206E80" w:rsidRPr="002E2CAC" w:rsidRDefault="00206E80" w:rsidP="002E2CAC">
            <w:pPr>
              <w:pStyle w:val="ListParagraph"/>
              <w:numPr>
                <w:ilvl w:val="0"/>
                <w:numId w:val="8"/>
              </w:numPr>
              <w:rPr>
                <w:rFonts w:ascii="Verdana" w:hAnsi="Verdana"/>
              </w:rPr>
            </w:pPr>
            <w:r w:rsidRPr="002E2CAC">
              <w:rPr>
                <w:rFonts w:ascii="Verdana" w:hAnsi="Verdana"/>
              </w:rPr>
              <w:t>Discover – includes information on places, beaches, woodlands etc. There are places to add and information is needed</w:t>
            </w:r>
          </w:p>
          <w:p w:rsidR="00206E80" w:rsidRPr="002E2CAC" w:rsidRDefault="00206E80" w:rsidP="002E2CAC">
            <w:pPr>
              <w:pStyle w:val="ListParagraph"/>
              <w:numPr>
                <w:ilvl w:val="0"/>
                <w:numId w:val="8"/>
              </w:numPr>
              <w:rPr>
                <w:rFonts w:ascii="Verdana" w:hAnsi="Verdana"/>
              </w:rPr>
            </w:pPr>
            <w:r w:rsidRPr="002E2CAC">
              <w:rPr>
                <w:rFonts w:ascii="Verdana" w:hAnsi="Verdana"/>
              </w:rPr>
              <w:t xml:space="preserve">Things to do – there is a lot more to do and add to this. Working with St Austell healthcare to add to this to include social prescribing activities. </w:t>
            </w:r>
          </w:p>
          <w:p w:rsidR="00206E80" w:rsidRPr="002E2CAC" w:rsidRDefault="00206E80" w:rsidP="002E2CAC">
            <w:pPr>
              <w:pStyle w:val="ListParagraph"/>
              <w:numPr>
                <w:ilvl w:val="0"/>
                <w:numId w:val="8"/>
              </w:numPr>
              <w:rPr>
                <w:rFonts w:ascii="Verdana" w:hAnsi="Verdana"/>
              </w:rPr>
            </w:pPr>
            <w:r w:rsidRPr="002E2CAC">
              <w:rPr>
                <w:rFonts w:ascii="Verdana" w:hAnsi="Verdana"/>
              </w:rPr>
              <w:t xml:space="preserve">Business directory – there is a lot to add to this as well. The sustainability of this website is dependent on the business promotion; the business plan will be produced to get this going. </w:t>
            </w:r>
          </w:p>
          <w:p w:rsidR="00206E80" w:rsidRDefault="00206E80" w:rsidP="0080231F">
            <w:pPr>
              <w:rPr>
                <w:rFonts w:ascii="Verdana" w:hAnsi="Verdana"/>
              </w:rPr>
            </w:pPr>
          </w:p>
          <w:p w:rsidR="00D957D9" w:rsidRDefault="00D75C31" w:rsidP="0080231F">
            <w:pPr>
              <w:rPr>
                <w:rFonts w:ascii="Verdana" w:hAnsi="Verdana"/>
              </w:rPr>
            </w:pPr>
            <w:r>
              <w:rPr>
                <w:rFonts w:ascii="Verdana" w:hAnsi="Verdana"/>
              </w:rPr>
              <w:t>Founder memb</w:t>
            </w:r>
            <w:r w:rsidR="00206E80">
              <w:rPr>
                <w:rFonts w:ascii="Verdana" w:hAnsi="Verdana"/>
              </w:rPr>
              <w:t>e</w:t>
            </w:r>
            <w:r>
              <w:rPr>
                <w:rFonts w:ascii="Verdana" w:hAnsi="Verdana"/>
              </w:rPr>
              <w:t>rs are featured along the bottom and there is also a sign up for a newsletter, and links to as</w:t>
            </w:r>
            <w:r w:rsidR="00206E80">
              <w:rPr>
                <w:rFonts w:ascii="Verdana" w:hAnsi="Verdana"/>
              </w:rPr>
              <w:t>sociated webpages</w:t>
            </w:r>
            <w:r>
              <w:rPr>
                <w:rFonts w:ascii="Verdana" w:hAnsi="Verdana"/>
              </w:rPr>
              <w:t xml:space="preserve">. </w:t>
            </w:r>
            <w:r w:rsidR="00206E80">
              <w:rPr>
                <w:rFonts w:ascii="Verdana" w:hAnsi="Verdana"/>
              </w:rPr>
              <w:t xml:space="preserve">Additional information and comments should be sent to </w:t>
            </w:r>
            <w:hyperlink r:id="rId10" w:history="1">
              <w:r w:rsidR="00FF2522" w:rsidRPr="00ED282A">
                <w:rPr>
                  <w:rStyle w:val="Hyperlink"/>
                  <w:rFonts w:ascii="Verdana" w:hAnsi="Verdana"/>
                </w:rPr>
                <w:t>hello@staustell.co.uk</w:t>
              </w:r>
            </w:hyperlink>
            <w:r w:rsidR="00206E80">
              <w:rPr>
                <w:rStyle w:val="Hyperlink"/>
                <w:rFonts w:ascii="Verdana" w:hAnsi="Verdana"/>
              </w:rPr>
              <w:t>.</w:t>
            </w:r>
          </w:p>
          <w:p w:rsidR="00E33201" w:rsidRDefault="00E33201" w:rsidP="0080231F">
            <w:pPr>
              <w:rPr>
                <w:rFonts w:ascii="Verdana" w:hAnsi="Verdana"/>
              </w:rPr>
            </w:pPr>
          </w:p>
          <w:p w:rsidR="00FF2522" w:rsidRDefault="00FF2522" w:rsidP="00FF2522">
            <w:pPr>
              <w:rPr>
                <w:rFonts w:ascii="Verdana" w:hAnsi="Verdana"/>
              </w:rPr>
            </w:pPr>
            <w:r>
              <w:rPr>
                <w:rFonts w:ascii="Verdana" w:hAnsi="Verdana"/>
              </w:rPr>
              <w:t xml:space="preserve">Website </w:t>
            </w:r>
            <w:r w:rsidR="00206E80">
              <w:rPr>
                <w:rFonts w:ascii="Verdana" w:hAnsi="Verdana"/>
              </w:rPr>
              <w:t>has been</w:t>
            </w:r>
            <w:r>
              <w:rPr>
                <w:rFonts w:ascii="Verdana" w:hAnsi="Verdana"/>
              </w:rPr>
              <w:t xml:space="preserve"> live for 2 </w:t>
            </w:r>
            <w:proofErr w:type="gramStart"/>
            <w:r>
              <w:rPr>
                <w:rFonts w:ascii="Verdana" w:hAnsi="Verdana"/>
              </w:rPr>
              <w:t>months</w:t>
            </w:r>
            <w:r w:rsidR="00206E80">
              <w:rPr>
                <w:rFonts w:ascii="Verdana" w:hAnsi="Verdana"/>
              </w:rPr>
              <w:t>,</w:t>
            </w:r>
            <w:proofErr w:type="gramEnd"/>
            <w:r w:rsidR="00206E80">
              <w:rPr>
                <w:rFonts w:ascii="Verdana" w:hAnsi="Verdana"/>
              </w:rPr>
              <w:t xml:space="preserve"> adjustments have been made following </w:t>
            </w:r>
            <w:r>
              <w:rPr>
                <w:rFonts w:ascii="Verdana" w:hAnsi="Verdana"/>
              </w:rPr>
              <w:t xml:space="preserve">feedback on usability and content. </w:t>
            </w:r>
            <w:r w:rsidR="00206E80">
              <w:rPr>
                <w:rFonts w:ascii="Verdana" w:hAnsi="Verdana"/>
              </w:rPr>
              <w:t>Following this p</w:t>
            </w:r>
            <w:r w:rsidR="00C84A23">
              <w:rPr>
                <w:rFonts w:ascii="Verdana" w:hAnsi="Verdana"/>
              </w:rPr>
              <w:t>resenta</w:t>
            </w:r>
            <w:r>
              <w:rPr>
                <w:rFonts w:ascii="Verdana" w:hAnsi="Verdana"/>
              </w:rPr>
              <w:t>t</w:t>
            </w:r>
            <w:r w:rsidR="00C84A23">
              <w:rPr>
                <w:rFonts w:ascii="Verdana" w:hAnsi="Verdana"/>
              </w:rPr>
              <w:t>i</w:t>
            </w:r>
            <w:r>
              <w:rPr>
                <w:rFonts w:ascii="Verdana" w:hAnsi="Verdana"/>
              </w:rPr>
              <w:t>on</w:t>
            </w:r>
            <w:r w:rsidR="00206E80">
              <w:rPr>
                <w:rFonts w:ascii="Verdana" w:hAnsi="Verdana"/>
              </w:rPr>
              <w:t xml:space="preserve">, </w:t>
            </w:r>
            <w:r>
              <w:rPr>
                <w:rFonts w:ascii="Verdana" w:hAnsi="Verdana"/>
              </w:rPr>
              <w:t>m</w:t>
            </w:r>
            <w:r w:rsidR="00C84A23">
              <w:rPr>
                <w:rFonts w:ascii="Verdana" w:hAnsi="Verdana"/>
              </w:rPr>
              <w:t>ore invo</w:t>
            </w:r>
            <w:r>
              <w:rPr>
                <w:rFonts w:ascii="Verdana" w:hAnsi="Verdana"/>
              </w:rPr>
              <w:t>l</w:t>
            </w:r>
            <w:r w:rsidR="00C84A23">
              <w:rPr>
                <w:rFonts w:ascii="Verdana" w:hAnsi="Verdana"/>
              </w:rPr>
              <w:t>v</w:t>
            </w:r>
            <w:r>
              <w:rPr>
                <w:rFonts w:ascii="Verdana" w:hAnsi="Verdana"/>
              </w:rPr>
              <w:t xml:space="preserve">ement </w:t>
            </w:r>
            <w:r w:rsidR="00206E80">
              <w:rPr>
                <w:rFonts w:ascii="Verdana" w:hAnsi="Verdana"/>
              </w:rPr>
              <w:t xml:space="preserve">is needed and it will be </w:t>
            </w:r>
            <w:r>
              <w:rPr>
                <w:rFonts w:ascii="Verdana" w:hAnsi="Verdana"/>
              </w:rPr>
              <w:t>launch</w:t>
            </w:r>
            <w:r w:rsidR="00206E80">
              <w:rPr>
                <w:rFonts w:ascii="Verdana" w:hAnsi="Verdana"/>
              </w:rPr>
              <w:t>ed</w:t>
            </w:r>
            <w:r>
              <w:rPr>
                <w:rFonts w:ascii="Verdana" w:hAnsi="Verdana"/>
              </w:rPr>
              <w:t xml:space="preserve"> formally via </w:t>
            </w:r>
            <w:r w:rsidR="00206E80">
              <w:rPr>
                <w:rFonts w:ascii="Verdana" w:hAnsi="Verdana"/>
              </w:rPr>
              <w:t>a</w:t>
            </w:r>
            <w:r>
              <w:rPr>
                <w:rFonts w:ascii="Verdana" w:hAnsi="Verdana"/>
              </w:rPr>
              <w:t xml:space="preserve"> press release</w:t>
            </w:r>
            <w:r w:rsidR="00206E80">
              <w:rPr>
                <w:rFonts w:ascii="Verdana" w:hAnsi="Verdana"/>
              </w:rPr>
              <w:t xml:space="preserve"> which will </w:t>
            </w:r>
            <w:r>
              <w:rPr>
                <w:rFonts w:ascii="Verdana" w:hAnsi="Verdana"/>
              </w:rPr>
              <w:t xml:space="preserve">be sent to everyone. </w:t>
            </w:r>
            <w:r w:rsidR="00206E80">
              <w:rPr>
                <w:rFonts w:ascii="Verdana" w:hAnsi="Verdana"/>
              </w:rPr>
              <w:t xml:space="preserve">Links are needed </w:t>
            </w:r>
            <w:r>
              <w:rPr>
                <w:rFonts w:ascii="Verdana" w:hAnsi="Verdana"/>
              </w:rPr>
              <w:t>to other web</w:t>
            </w:r>
            <w:r w:rsidR="00206E80">
              <w:rPr>
                <w:rFonts w:ascii="Verdana" w:hAnsi="Verdana"/>
              </w:rPr>
              <w:t>si</w:t>
            </w:r>
            <w:r>
              <w:rPr>
                <w:rFonts w:ascii="Verdana" w:hAnsi="Verdana"/>
              </w:rPr>
              <w:t xml:space="preserve">tes to help drive </w:t>
            </w:r>
            <w:r w:rsidR="00206E80">
              <w:rPr>
                <w:rFonts w:ascii="Verdana" w:hAnsi="Verdana"/>
              </w:rPr>
              <w:t xml:space="preserve">up the </w:t>
            </w:r>
            <w:r>
              <w:rPr>
                <w:rFonts w:ascii="Verdana" w:hAnsi="Verdana"/>
              </w:rPr>
              <w:t xml:space="preserve">google </w:t>
            </w:r>
            <w:r w:rsidR="00C84A23">
              <w:rPr>
                <w:rFonts w:ascii="Verdana" w:hAnsi="Verdana"/>
              </w:rPr>
              <w:t>ranking</w:t>
            </w:r>
            <w:r>
              <w:rPr>
                <w:rFonts w:ascii="Verdana" w:hAnsi="Verdana"/>
              </w:rPr>
              <w:t xml:space="preserve"> – a story on this website on partner websites will help with this. </w:t>
            </w:r>
            <w:r w:rsidR="00206E80">
              <w:rPr>
                <w:rFonts w:ascii="Verdana" w:hAnsi="Verdana"/>
              </w:rPr>
              <w:t>R Andrew commented that this could l</w:t>
            </w:r>
            <w:r w:rsidR="00C84A23">
              <w:rPr>
                <w:rFonts w:ascii="Verdana" w:hAnsi="Verdana"/>
              </w:rPr>
              <w:t xml:space="preserve">ink to the community network pages on the Cornwall council website. </w:t>
            </w:r>
            <w:r w:rsidR="00206E80">
              <w:rPr>
                <w:rFonts w:ascii="Verdana" w:hAnsi="Verdana"/>
              </w:rPr>
              <w:t>P</w:t>
            </w:r>
            <w:r w:rsidR="00C84A23">
              <w:rPr>
                <w:rFonts w:ascii="Verdana" w:hAnsi="Verdana"/>
              </w:rPr>
              <w:t>romotion via social media is also helpful but it doesn’t drive google ranking.</w:t>
            </w:r>
          </w:p>
          <w:p w:rsidR="00C84A23" w:rsidRDefault="00C84A23" w:rsidP="00FF2522">
            <w:pPr>
              <w:rPr>
                <w:rFonts w:ascii="Verdana" w:hAnsi="Verdana"/>
              </w:rPr>
            </w:pPr>
          </w:p>
          <w:p w:rsidR="00E35899" w:rsidRDefault="00206E80" w:rsidP="00FF2522">
            <w:pPr>
              <w:rPr>
                <w:rFonts w:ascii="Verdana" w:hAnsi="Verdana"/>
              </w:rPr>
            </w:pPr>
            <w:r>
              <w:rPr>
                <w:rFonts w:ascii="Verdana" w:hAnsi="Verdana"/>
              </w:rPr>
              <w:t>D Cole commented that t</w:t>
            </w:r>
            <w:r w:rsidR="00C84A23">
              <w:rPr>
                <w:rFonts w:ascii="Verdana" w:hAnsi="Verdana"/>
              </w:rPr>
              <w:t xml:space="preserve">he map doesn’t cover </w:t>
            </w:r>
            <w:r>
              <w:rPr>
                <w:rFonts w:ascii="Verdana" w:hAnsi="Verdana"/>
              </w:rPr>
              <w:t xml:space="preserve">St Enoder </w:t>
            </w:r>
            <w:r w:rsidR="00C84A23">
              <w:rPr>
                <w:rFonts w:ascii="Verdana" w:hAnsi="Verdana"/>
              </w:rPr>
              <w:t>parish</w:t>
            </w:r>
            <w:r>
              <w:rPr>
                <w:rFonts w:ascii="Verdana" w:hAnsi="Verdana"/>
              </w:rPr>
              <w:t xml:space="preserve"> which is part of </w:t>
            </w:r>
            <w:r w:rsidR="00C84A23">
              <w:rPr>
                <w:rFonts w:ascii="Verdana" w:hAnsi="Verdana"/>
              </w:rPr>
              <w:t>the China Clay Community Network</w:t>
            </w:r>
            <w:r>
              <w:rPr>
                <w:rFonts w:ascii="Verdana" w:hAnsi="Verdana"/>
              </w:rPr>
              <w:t xml:space="preserve">. P Moody commented that the </w:t>
            </w:r>
            <w:r w:rsidR="00C84A23">
              <w:rPr>
                <w:rFonts w:ascii="Verdana" w:hAnsi="Verdana"/>
              </w:rPr>
              <w:t xml:space="preserve">A30 </w:t>
            </w:r>
            <w:r>
              <w:rPr>
                <w:rFonts w:ascii="Verdana" w:hAnsi="Verdana"/>
              </w:rPr>
              <w:t xml:space="preserve">has been used </w:t>
            </w:r>
            <w:r w:rsidR="00C84A23">
              <w:rPr>
                <w:rFonts w:ascii="Verdana" w:hAnsi="Verdana"/>
              </w:rPr>
              <w:t>as the n</w:t>
            </w:r>
            <w:r>
              <w:rPr>
                <w:rFonts w:ascii="Verdana" w:hAnsi="Verdana"/>
              </w:rPr>
              <w:t>orthern boundary but that this would be reviewed by the Project team</w:t>
            </w:r>
            <w:r w:rsidR="00C84A23">
              <w:rPr>
                <w:rFonts w:ascii="Verdana" w:hAnsi="Verdana"/>
              </w:rPr>
              <w:t xml:space="preserve">. </w:t>
            </w:r>
            <w:r w:rsidR="00060C08">
              <w:rPr>
                <w:rFonts w:ascii="Verdana" w:hAnsi="Verdana"/>
              </w:rPr>
              <w:t xml:space="preserve">D Cole </w:t>
            </w:r>
            <w:r w:rsidR="00060C08">
              <w:rPr>
                <w:rFonts w:ascii="Verdana" w:hAnsi="Verdana"/>
              </w:rPr>
              <w:lastRenderedPageBreak/>
              <w:t>commented that t</w:t>
            </w:r>
            <w:r w:rsidR="00C84A23">
              <w:rPr>
                <w:rFonts w:ascii="Verdana" w:hAnsi="Verdana"/>
              </w:rPr>
              <w:t xml:space="preserve">he </w:t>
            </w:r>
            <w:r w:rsidR="00060C08">
              <w:rPr>
                <w:rFonts w:ascii="Verdana" w:hAnsi="Verdana"/>
              </w:rPr>
              <w:t xml:space="preserve">Investment Plan used the </w:t>
            </w:r>
            <w:r w:rsidR="00C84A23">
              <w:rPr>
                <w:rFonts w:ascii="Verdana" w:hAnsi="Verdana"/>
              </w:rPr>
              <w:t xml:space="preserve">Regeneration </w:t>
            </w:r>
            <w:r w:rsidR="00060C08">
              <w:rPr>
                <w:rFonts w:ascii="Verdana" w:hAnsi="Verdana"/>
              </w:rPr>
              <w:t>A</w:t>
            </w:r>
            <w:r w:rsidR="00C84A23">
              <w:rPr>
                <w:rFonts w:ascii="Verdana" w:hAnsi="Verdana"/>
              </w:rPr>
              <w:t xml:space="preserve">rea </w:t>
            </w:r>
            <w:r w:rsidR="00060C08">
              <w:rPr>
                <w:rFonts w:ascii="Verdana" w:hAnsi="Verdana"/>
              </w:rPr>
              <w:t xml:space="preserve">which </w:t>
            </w:r>
            <w:r w:rsidR="00C84A23">
              <w:rPr>
                <w:rFonts w:ascii="Verdana" w:hAnsi="Verdana"/>
              </w:rPr>
              <w:t xml:space="preserve">included </w:t>
            </w:r>
            <w:r w:rsidR="00060C08">
              <w:rPr>
                <w:rFonts w:ascii="Verdana" w:hAnsi="Verdana"/>
              </w:rPr>
              <w:t>St Enoder. R Andrew commented that CC funding for this project meant that</w:t>
            </w:r>
            <w:r w:rsidR="00E35899">
              <w:rPr>
                <w:rFonts w:ascii="Verdana" w:hAnsi="Verdana"/>
              </w:rPr>
              <w:t xml:space="preserve"> the area should be the three community network areas.</w:t>
            </w:r>
          </w:p>
          <w:p w:rsidR="00E35899" w:rsidRDefault="00E35899" w:rsidP="00FF2522">
            <w:pPr>
              <w:rPr>
                <w:rFonts w:ascii="Verdana" w:hAnsi="Verdana"/>
              </w:rPr>
            </w:pPr>
          </w:p>
          <w:p w:rsidR="00C84A23" w:rsidRDefault="00060C08" w:rsidP="00FF2522">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t</w:t>
            </w:r>
            <w:r w:rsidR="00C84A23">
              <w:rPr>
                <w:rFonts w:ascii="Verdana" w:hAnsi="Verdana"/>
              </w:rPr>
              <w:t>hank</w:t>
            </w:r>
            <w:r>
              <w:rPr>
                <w:rFonts w:ascii="Verdana" w:hAnsi="Verdana"/>
              </w:rPr>
              <w:t>ed</w:t>
            </w:r>
            <w:r w:rsidR="00C84A23">
              <w:rPr>
                <w:rFonts w:ascii="Verdana" w:hAnsi="Verdana"/>
              </w:rPr>
              <w:t xml:space="preserve"> the website team for doing this work.</w:t>
            </w:r>
          </w:p>
          <w:p w:rsidR="00FF2522" w:rsidRPr="00F62D67" w:rsidRDefault="00FF2522" w:rsidP="00FF2522">
            <w:pPr>
              <w:rPr>
                <w:rFonts w:ascii="Verdana" w:hAnsi="Verdana"/>
              </w:rPr>
            </w:pPr>
          </w:p>
        </w:tc>
        <w:tc>
          <w:tcPr>
            <w:tcW w:w="986" w:type="dxa"/>
          </w:tcPr>
          <w:p w:rsidR="00037D03" w:rsidRDefault="00037D03"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Default="00F75548" w:rsidP="00253F89">
            <w:pPr>
              <w:rPr>
                <w:rFonts w:ascii="Verdana" w:hAnsi="Verdana"/>
                <w:b/>
              </w:rPr>
            </w:pPr>
          </w:p>
          <w:p w:rsidR="00F75548" w:rsidRPr="00037D03" w:rsidRDefault="00F75548" w:rsidP="00253F89">
            <w:pPr>
              <w:rPr>
                <w:rFonts w:ascii="Verdana" w:hAnsi="Verdana"/>
                <w:b/>
              </w:rPr>
            </w:pPr>
            <w:r>
              <w:rPr>
                <w:rFonts w:ascii="Verdana" w:hAnsi="Verdana"/>
                <w:b/>
              </w:rPr>
              <w:t>ALL</w:t>
            </w:r>
          </w:p>
        </w:tc>
      </w:tr>
      <w:tr w:rsidR="00E33201" w:rsidRPr="00F62D67" w:rsidTr="007C7ABB">
        <w:tc>
          <w:tcPr>
            <w:tcW w:w="668" w:type="dxa"/>
          </w:tcPr>
          <w:p w:rsidR="00E33201" w:rsidRDefault="002D1DB1" w:rsidP="00253F89">
            <w:pPr>
              <w:rPr>
                <w:rFonts w:ascii="Verdana" w:hAnsi="Verdana"/>
              </w:rPr>
            </w:pPr>
            <w:r>
              <w:rPr>
                <w:rFonts w:ascii="Verdana" w:hAnsi="Verdana"/>
              </w:rPr>
              <w:lastRenderedPageBreak/>
              <w:t>2.</w:t>
            </w:r>
          </w:p>
        </w:tc>
        <w:tc>
          <w:tcPr>
            <w:tcW w:w="7588" w:type="dxa"/>
          </w:tcPr>
          <w:p w:rsidR="00E33201" w:rsidRDefault="00E33201" w:rsidP="00253F89">
            <w:pPr>
              <w:rPr>
                <w:rFonts w:ascii="Verdana" w:hAnsi="Verdana"/>
                <w:b/>
              </w:rPr>
            </w:pPr>
            <w:r>
              <w:rPr>
                <w:rFonts w:ascii="Verdana" w:hAnsi="Verdana"/>
                <w:b/>
              </w:rPr>
              <w:t>Tourism Business Improvement District</w:t>
            </w:r>
            <w:r w:rsidR="002D1DB1">
              <w:rPr>
                <w:rFonts w:ascii="Verdana" w:hAnsi="Verdana"/>
                <w:b/>
              </w:rPr>
              <w:t xml:space="preserve"> (</w:t>
            </w:r>
            <w:r w:rsidR="000825A5">
              <w:rPr>
                <w:rFonts w:ascii="Verdana" w:hAnsi="Verdana"/>
                <w:b/>
              </w:rPr>
              <w:t>T</w:t>
            </w:r>
            <w:r w:rsidR="002D1DB1">
              <w:rPr>
                <w:rFonts w:ascii="Verdana" w:hAnsi="Verdana"/>
                <w:b/>
              </w:rPr>
              <w:t>BID)</w:t>
            </w:r>
          </w:p>
          <w:p w:rsidR="00E33201" w:rsidRDefault="00E33201" w:rsidP="00253F89">
            <w:pPr>
              <w:rPr>
                <w:rFonts w:ascii="Verdana" w:hAnsi="Verdana"/>
              </w:rPr>
            </w:pPr>
          </w:p>
          <w:p w:rsidR="00E33201" w:rsidRDefault="002D1DB1" w:rsidP="00253F89">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commented that </w:t>
            </w:r>
            <w:r w:rsidR="00E35899">
              <w:rPr>
                <w:rFonts w:ascii="Verdana" w:hAnsi="Verdana"/>
              </w:rPr>
              <w:t xml:space="preserve">SABEF has a bid into the Coastal Community Fund but </w:t>
            </w:r>
            <w:r>
              <w:rPr>
                <w:rFonts w:ascii="Verdana" w:hAnsi="Verdana"/>
              </w:rPr>
              <w:t>BID</w:t>
            </w:r>
            <w:r w:rsidR="00E35899">
              <w:rPr>
                <w:rFonts w:ascii="Verdana" w:hAnsi="Verdana"/>
              </w:rPr>
              <w:t xml:space="preserve"> may be an avenue for funding in the future</w:t>
            </w:r>
            <w:r>
              <w:rPr>
                <w:rFonts w:ascii="Verdana" w:hAnsi="Verdana"/>
              </w:rPr>
              <w:t xml:space="preserve"> so M Richardson was invited to explain further</w:t>
            </w:r>
            <w:r w:rsidR="00E35899">
              <w:rPr>
                <w:rFonts w:ascii="Verdana" w:hAnsi="Verdana"/>
              </w:rPr>
              <w:t xml:space="preserve">. </w:t>
            </w:r>
            <w:r>
              <w:rPr>
                <w:rFonts w:ascii="Verdana" w:hAnsi="Verdana"/>
              </w:rPr>
              <w:t>She</w:t>
            </w:r>
            <w:r w:rsidR="00E35899">
              <w:rPr>
                <w:rFonts w:ascii="Verdana" w:hAnsi="Verdana"/>
              </w:rPr>
              <w:t xml:space="preserve"> has been involved with St Austell BID</w:t>
            </w:r>
            <w:bookmarkStart w:id="0" w:name="_GoBack"/>
            <w:bookmarkEnd w:id="0"/>
            <w:r w:rsidR="00E35899">
              <w:rPr>
                <w:rFonts w:ascii="Verdana" w:hAnsi="Verdana"/>
              </w:rPr>
              <w:t xml:space="preserve"> relaunch and is involved with the British BID association and runs Newham BID.</w:t>
            </w:r>
          </w:p>
          <w:p w:rsidR="00E35899" w:rsidRDefault="00E35899" w:rsidP="00253F89">
            <w:pPr>
              <w:rPr>
                <w:rFonts w:ascii="Verdana" w:hAnsi="Verdana"/>
              </w:rPr>
            </w:pPr>
          </w:p>
          <w:p w:rsidR="00E35899" w:rsidRDefault="00E35899" w:rsidP="00253F89">
            <w:pPr>
              <w:rPr>
                <w:rFonts w:ascii="Verdana" w:hAnsi="Verdana"/>
              </w:rPr>
            </w:pPr>
            <w:r>
              <w:rPr>
                <w:rFonts w:ascii="Verdana" w:hAnsi="Verdana"/>
              </w:rPr>
              <w:t xml:space="preserve">BIDs are a business led, business funded scheme in a defined commercial area. Businesses have to have a common interest or common need. Business </w:t>
            </w:r>
            <w:r w:rsidR="002D1DB1">
              <w:rPr>
                <w:rFonts w:ascii="Verdana" w:hAnsi="Verdana"/>
              </w:rPr>
              <w:t>is defined as</w:t>
            </w:r>
            <w:r>
              <w:rPr>
                <w:rFonts w:ascii="Verdana" w:hAnsi="Verdana"/>
              </w:rPr>
              <w:t xml:space="preserve"> any non</w:t>
            </w:r>
            <w:r w:rsidR="002D1DB1">
              <w:rPr>
                <w:rFonts w:ascii="Verdana" w:hAnsi="Verdana"/>
              </w:rPr>
              <w:t>-</w:t>
            </w:r>
            <w:r>
              <w:rPr>
                <w:rFonts w:ascii="Verdana" w:hAnsi="Verdana"/>
              </w:rPr>
              <w:t>domestic rate payer i.e. public services that pay rates, as well as private businesses.</w:t>
            </w:r>
          </w:p>
          <w:p w:rsidR="00E35899" w:rsidRDefault="00E35899" w:rsidP="00253F89">
            <w:pPr>
              <w:rPr>
                <w:rFonts w:ascii="Verdana" w:hAnsi="Verdana"/>
              </w:rPr>
            </w:pPr>
          </w:p>
          <w:p w:rsidR="00E35899" w:rsidRDefault="00E35899" w:rsidP="00253F89">
            <w:pPr>
              <w:rPr>
                <w:rFonts w:ascii="Verdana" w:hAnsi="Verdana"/>
              </w:rPr>
            </w:pPr>
            <w:r>
              <w:rPr>
                <w:rFonts w:ascii="Verdana" w:hAnsi="Verdana"/>
              </w:rPr>
              <w:t>Started in 2004 in legislation – Kingston BID was the first and is now 4</w:t>
            </w:r>
            <w:r w:rsidRPr="00E35899">
              <w:rPr>
                <w:rFonts w:ascii="Verdana" w:hAnsi="Verdana"/>
                <w:vertAlign w:val="superscript"/>
              </w:rPr>
              <w:t>th</w:t>
            </w:r>
            <w:r>
              <w:rPr>
                <w:rFonts w:ascii="Verdana" w:hAnsi="Verdana"/>
              </w:rPr>
              <w:t xml:space="preserve"> relaunch. </w:t>
            </w:r>
            <w:r w:rsidR="002D1DB1">
              <w:rPr>
                <w:rFonts w:ascii="Verdana" w:hAnsi="Verdana"/>
              </w:rPr>
              <w:t>BIDs are p</w:t>
            </w:r>
            <w:r w:rsidR="00F1006A">
              <w:rPr>
                <w:rFonts w:ascii="Verdana" w:hAnsi="Verdana"/>
              </w:rPr>
              <w:t>redominantly town centres and commercial areas</w:t>
            </w:r>
            <w:r w:rsidR="002D1DB1">
              <w:rPr>
                <w:rFonts w:ascii="Verdana" w:hAnsi="Verdana"/>
              </w:rPr>
              <w:t xml:space="preserve"> but there are </w:t>
            </w:r>
            <w:r w:rsidR="00F1006A">
              <w:rPr>
                <w:rFonts w:ascii="Verdana" w:hAnsi="Verdana"/>
              </w:rPr>
              <w:t>11 unusual ones</w:t>
            </w:r>
            <w:r w:rsidR="002D1DB1">
              <w:rPr>
                <w:rFonts w:ascii="Verdana" w:hAnsi="Verdana"/>
              </w:rPr>
              <w:t xml:space="preserve">, of which </w:t>
            </w:r>
            <w:r w:rsidR="00F1006A">
              <w:rPr>
                <w:rFonts w:ascii="Verdana" w:hAnsi="Verdana"/>
              </w:rPr>
              <w:t xml:space="preserve">6 </w:t>
            </w:r>
            <w:r w:rsidR="002D1DB1">
              <w:rPr>
                <w:rFonts w:ascii="Verdana" w:hAnsi="Verdana"/>
              </w:rPr>
              <w:t xml:space="preserve">are </w:t>
            </w:r>
            <w:r w:rsidR="00F1006A">
              <w:rPr>
                <w:rFonts w:ascii="Verdana" w:hAnsi="Verdana"/>
              </w:rPr>
              <w:t>tourism BIDs, mainly in Scotland.</w:t>
            </w:r>
          </w:p>
          <w:p w:rsidR="00F1006A" w:rsidRDefault="00F1006A" w:rsidP="00253F89">
            <w:pPr>
              <w:rPr>
                <w:rFonts w:ascii="Verdana" w:hAnsi="Verdana"/>
              </w:rPr>
            </w:pPr>
          </w:p>
          <w:p w:rsidR="00F1006A" w:rsidRDefault="00F1006A" w:rsidP="00253F89">
            <w:pPr>
              <w:rPr>
                <w:rFonts w:ascii="Verdana" w:hAnsi="Verdana"/>
              </w:rPr>
            </w:pPr>
            <w:r>
              <w:rPr>
                <w:rFonts w:ascii="Verdana" w:hAnsi="Verdana"/>
              </w:rPr>
              <w:t xml:space="preserve">Income comes from a levy on the rateable value of each non domestic rate payer –the level is set locally. Money collected is generated locally and decisions about spend are made locally. Additional funds can come from other organisations, grants etc. Businesses are consulted about the manifesto/business plan which governs the use of the funding. </w:t>
            </w:r>
            <w:r w:rsidR="00CC6EC0">
              <w:rPr>
                <w:rFonts w:ascii="Verdana" w:hAnsi="Verdana"/>
              </w:rPr>
              <w:t xml:space="preserve">Businesses then vote to support or reject the business plan. Majority vote </w:t>
            </w:r>
            <w:r w:rsidR="002D1DB1">
              <w:rPr>
                <w:rFonts w:ascii="Verdana" w:hAnsi="Verdana"/>
              </w:rPr>
              <w:t xml:space="preserve">is based </w:t>
            </w:r>
            <w:r w:rsidR="00CC6EC0">
              <w:rPr>
                <w:rFonts w:ascii="Verdana" w:hAnsi="Verdana"/>
              </w:rPr>
              <w:t xml:space="preserve">on the business numbers and rateable value – it goes ahead if the majority are in favour and all pay, even if not all support it. </w:t>
            </w:r>
          </w:p>
          <w:p w:rsidR="00CC6EC0" w:rsidRDefault="00CC6EC0" w:rsidP="00253F89">
            <w:pPr>
              <w:rPr>
                <w:rFonts w:ascii="Verdana" w:hAnsi="Verdana"/>
              </w:rPr>
            </w:pPr>
          </w:p>
          <w:p w:rsidR="00CC6EC0" w:rsidRDefault="00CC6EC0" w:rsidP="00253F89">
            <w:pPr>
              <w:rPr>
                <w:rFonts w:ascii="Verdana" w:hAnsi="Verdana"/>
              </w:rPr>
            </w:pPr>
            <w:r>
              <w:rPr>
                <w:rFonts w:ascii="Verdana" w:hAnsi="Verdana"/>
              </w:rPr>
              <w:t>The BID should only support additional activity which is not provided by the statutory authorities. There is quite a range of BID levy income – from £18,000 to £3.8m.</w:t>
            </w:r>
            <w:r w:rsidR="00565AF4">
              <w:rPr>
                <w:rFonts w:ascii="Verdana" w:hAnsi="Verdana"/>
              </w:rPr>
              <w:t xml:space="preserve"> The levy income for this area would depend on the threshold</w:t>
            </w:r>
            <w:r w:rsidR="002D1DB1">
              <w:rPr>
                <w:rFonts w:ascii="Verdana" w:hAnsi="Verdana"/>
              </w:rPr>
              <w:t xml:space="preserve"> agreed</w:t>
            </w:r>
            <w:r w:rsidR="00565AF4">
              <w:rPr>
                <w:rFonts w:ascii="Verdana" w:hAnsi="Verdana"/>
              </w:rPr>
              <w:t xml:space="preserve">, and the number of businesses involved. </w:t>
            </w:r>
          </w:p>
          <w:p w:rsidR="00565AF4" w:rsidRDefault="00565AF4" w:rsidP="00253F89">
            <w:pPr>
              <w:rPr>
                <w:rFonts w:ascii="Verdana" w:hAnsi="Verdana"/>
              </w:rPr>
            </w:pPr>
          </w:p>
          <w:p w:rsidR="00565AF4" w:rsidRDefault="00565AF4" w:rsidP="00253F89">
            <w:pPr>
              <w:rPr>
                <w:rFonts w:ascii="Verdana" w:hAnsi="Verdana"/>
              </w:rPr>
            </w:pPr>
            <w:r>
              <w:rPr>
                <w:rFonts w:ascii="Verdana" w:hAnsi="Verdana"/>
              </w:rPr>
              <w:t>Benefits of the levy income can be varied – increased footfall, additional sales, raised area profile, reduced business costs, sustainable funding for business and stronger voice for business together.</w:t>
            </w:r>
          </w:p>
          <w:p w:rsidR="00B578A1" w:rsidRDefault="00B578A1" w:rsidP="00253F89">
            <w:pPr>
              <w:rPr>
                <w:rFonts w:ascii="Verdana" w:hAnsi="Verdana"/>
              </w:rPr>
            </w:pPr>
          </w:p>
          <w:p w:rsidR="00B578A1" w:rsidRDefault="000825A5" w:rsidP="00253F89">
            <w:pPr>
              <w:rPr>
                <w:rFonts w:ascii="Verdana" w:hAnsi="Verdana"/>
              </w:rPr>
            </w:pPr>
            <w:r>
              <w:rPr>
                <w:rFonts w:ascii="Verdana" w:hAnsi="Verdana"/>
              </w:rPr>
              <w:t>Where it</w:t>
            </w:r>
            <w:r w:rsidR="00B578A1">
              <w:rPr>
                <w:rFonts w:ascii="Verdana" w:hAnsi="Verdana"/>
              </w:rPr>
              <w:t xml:space="preserve"> works best</w:t>
            </w:r>
            <w:r>
              <w:rPr>
                <w:rFonts w:ascii="Verdana" w:hAnsi="Verdana"/>
              </w:rPr>
              <w:t xml:space="preserve"> is</w:t>
            </w:r>
            <w:r w:rsidR="00B578A1">
              <w:rPr>
                <w:rFonts w:ascii="Verdana" w:hAnsi="Verdana"/>
              </w:rPr>
              <w:t xml:space="preserve"> in clearly defined areas, and </w:t>
            </w:r>
            <w:r w:rsidR="002D1DB1">
              <w:rPr>
                <w:rFonts w:ascii="Verdana" w:hAnsi="Verdana"/>
              </w:rPr>
              <w:t xml:space="preserve">there is a </w:t>
            </w:r>
            <w:r w:rsidR="00B578A1">
              <w:rPr>
                <w:rFonts w:ascii="Verdana" w:hAnsi="Verdana"/>
              </w:rPr>
              <w:t xml:space="preserve">problem or opportunity to be grasped. Businesses benefit from the solution and where businesses are prepared to work together and share the costs. Businesses are often wanting for a return on their levy payment, rather than just being philanthropic. </w:t>
            </w:r>
          </w:p>
          <w:p w:rsidR="00B578A1" w:rsidRDefault="00B578A1" w:rsidP="00253F89">
            <w:pPr>
              <w:rPr>
                <w:rFonts w:ascii="Verdana" w:hAnsi="Verdana"/>
              </w:rPr>
            </w:pPr>
          </w:p>
          <w:p w:rsidR="002D1DB1" w:rsidRDefault="00B578A1" w:rsidP="00253F89">
            <w:pPr>
              <w:rPr>
                <w:rFonts w:ascii="Verdana" w:hAnsi="Verdana"/>
              </w:rPr>
            </w:pPr>
            <w:r>
              <w:rPr>
                <w:rFonts w:ascii="Verdana" w:hAnsi="Verdana"/>
              </w:rPr>
              <w:t xml:space="preserve">What can the money </w:t>
            </w:r>
            <w:proofErr w:type="gramStart"/>
            <w:r>
              <w:rPr>
                <w:rFonts w:ascii="Verdana" w:hAnsi="Verdana"/>
              </w:rPr>
              <w:t>be</w:t>
            </w:r>
            <w:proofErr w:type="gramEnd"/>
            <w:r>
              <w:rPr>
                <w:rFonts w:ascii="Verdana" w:hAnsi="Verdana"/>
              </w:rPr>
              <w:t xml:space="preserve"> spent on? </w:t>
            </w:r>
            <w:r w:rsidR="002D1DB1">
              <w:rPr>
                <w:rFonts w:ascii="Verdana" w:hAnsi="Verdana"/>
              </w:rPr>
              <w:t>This is d</w:t>
            </w:r>
            <w:r>
              <w:rPr>
                <w:rFonts w:ascii="Verdana" w:hAnsi="Verdana"/>
              </w:rPr>
              <w:t xml:space="preserve">etermined by business consultation. </w:t>
            </w:r>
            <w:r w:rsidR="002D1DB1">
              <w:rPr>
                <w:rFonts w:ascii="Verdana" w:hAnsi="Verdana"/>
              </w:rPr>
              <w:t>2 examples:</w:t>
            </w:r>
          </w:p>
          <w:p w:rsidR="002D1DB1" w:rsidRPr="002D1DB1" w:rsidRDefault="002D1DB1" w:rsidP="002D1DB1">
            <w:pPr>
              <w:pStyle w:val="ListParagraph"/>
              <w:numPr>
                <w:ilvl w:val="0"/>
                <w:numId w:val="7"/>
              </w:numPr>
              <w:rPr>
                <w:rFonts w:ascii="Verdana" w:hAnsi="Verdana"/>
              </w:rPr>
            </w:pPr>
            <w:r w:rsidRPr="002D1DB1">
              <w:rPr>
                <w:rFonts w:ascii="Verdana" w:hAnsi="Verdana"/>
              </w:rPr>
              <w:t xml:space="preserve">The </w:t>
            </w:r>
            <w:r w:rsidR="00B578A1" w:rsidRPr="002D1DB1">
              <w:rPr>
                <w:rFonts w:ascii="Verdana" w:hAnsi="Verdana"/>
              </w:rPr>
              <w:t>Engli</w:t>
            </w:r>
            <w:r w:rsidRPr="002D1DB1">
              <w:rPr>
                <w:rFonts w:ascii="Verdana" w:hAnsi="Verdana"/>
              </w:rPr>
              <w:t>s</w:t>
            </w:r>
            <w:r w:rsidR="00B578A1" w:rsidRPr="002D1DB1">
              <w:rPr>
                <w:rFonts w:ascii="Verdana" w:hAnsi="Verdana"/>
              </w:rPr>
              <w:t>h Riv</w:t>
            </w:r>
            <w:r w:rsidRPr="002D1DB1">
              <w:rPr>
                <w:rFonts w:ascii="Verdana" w:hAnsi="Verdana"/>
              </w:rPr>
              <w:t>ie</w:t>
            </w:r>
            <w:r w:rsidR="00B578A1" w:rsidRPr="002D1DB1">
              <w:rPr>
                <w:rFonts w:ascii="Verdana" w:hAnsi="Verdana"/>
              </w:rPr>
              <w:t xml:space="preserve">ra Tourism BID – </w:t>
            </w:r>
            <w:r w:rsidR="00F75548">
              <w:rPr>
                <w:rFonts w:ascii="Verdana" w:hAnsi="Verdana"/>
              </w:rPr>
              <w:t xml:space="preserve">Torbay </w:t>
            </w:r>
            <w:r w:rsidR="00B578A1" w:rsidRPr="002D1DB1">
              <w:rPr>
                <w:rFonts w:ascii="Verdana" w:hAnsi="Verdana"/>
              </w:rPr>
              <w:t xml:space="preserve">council withdrew £500k of funding for tourism. </w:t>
            </w:r>
            <w:r w:rsidRPr="002D1DB1">
              <w:rPr>
                <w:rFonts w:ascii="Verdana" w:hAnsi="Verdana"/>
              </w:rPr>
              <w:t xml:space="preserve">This </w:t>
            </w:r>
            <w:r w:rsidR="00B578A1" w:rsidRPr="002D1DB1">
              <w:rPr>
                <w:rFonts w:ascii="Verdana" w:hAnsi="Verdana"/>
              </w:rPr>
              <w:t>BID doesn’t include retail</w:t>
            </w:r>
            <w:r w:rsidRPr="002D1DB1">
              <w:rPr>
                <w:rFonts w:ascii="Verdana" w:hAnsi="Verdana"/>
              </w:rPr>
              <w:t xml:space="preserve">, and funding is </w:t>
            </w:r>
            <w:r w:rsidR="00B578A1" w:rsidRPr="002D1DB1">
              <w:rPr>
                <w:rFonts w:ascii="Verdana" w:hAnsi="Verdana"/>
              </w:rPr>
              <w:t xml:space="preserve">purely </w:t>
            </w:r>
            <w:r w:rsidRPr="002D1DB1">
              <w:rPr>
                <w:rFonts w:ascii="Verdana" w:hAnsi="Verdana"/>
              </w:rPr>
              <w:t xml:space="preserve">for </w:t>
            </w:r>
            <w:r w:rsidR="00B578A1" w:rsidRPr="002D1DB1">
              <w:rPr>
                <w:rFonts w:ascii="Verdana" w:hAnsi="Verdana"/>
              </w:rPr>
              <w:t>mark</w:t>
            </w:r>
            <w:r w:rsidRPr="002D1DB1">
              <w:rPr>
                <w:rFonts w:ascii="Verdana" w:hAnsi="Verdana"/>
              </w:rPr>
              <w:t>e</w:t>
            </w:r>
            <w:r w:rsidR="00B578A1" w:rsidRPr="002D1DB1">
              <w:rPr>
                <w:rFonts w:ascii="Verdana" w:hAnsi="Verdana"/>
              </w:rPr>
              <w:t xml:space="preserve">ting and PR. </w:t>
            </w:r>
          </w:p>
          <w:p w:rsidR="00B578A1" w:rsidRPr="002D1DB1" w:rsidRDefault="00B578A1" w:rsidP="002D1DB1">
            <w:pPr>
              <w:pStyle w:val="ListParagraph"/>
              <w:numPr>
                <w:ilvl w:val="0"/>
                <w:numId w:val="7"/>
              </w:numPr>
              <w:rPr>
                <w:rFonts w:ascii="Verdana" w:hAnsi="Verdana"/>
              </w:rPr>
            </w:pPr>
            <w:r w:rsidRPr="002D1DB1">
              <w:rPr>
                <w:rFonts w:ascii="Verdana" w:hAnsi="Verdana"/>
              </w:rPr>
              <w:t xml:space="preserve">Bournemouth </w:t>
            </w:r>
            <w:r w:rsidR="00B03BE2" w:rsidRPr="002D1DB1">
              <w:rPr>
                <w:rFonts w:ascii="Verdana" w:hAnsi="Verdana"/>
              </w:rPr>
              <w:t>Coastal</w:t>
            </w:r>
            <w:r w:rsidRPr="002D1DB1">
              <w:rPr>
                <w:rFonts w:ascii="Verdana" w:hAnsi="Verdana"/>
              </w:rPr>
              <w:t xml:space="preserve"> BID </w:t>
            </w:r>
            <w:r w:rsidR="002D1DB1" w:rsidRPr="002D1DB1">
              <w:rPr>
                <w:rFonts w:ascii="Verdana" w:hAnsi="Verdana"/>
              </w:rPr>
              <w:t xml:space="preserve">is </w:t>
            </w:r>
            <w:r w:rsidRPr="002D1DB1">
              <w:rPr>
                <w:rFonts w:ascii="Verdana" w:hAnsi="Verdana"/>
              </w:rPr>
              <w:t>in its second term</w:t>
            </w:r>
            <w:r w:rsidR="002D1DB1" w:rsidRPr="002D1DB1">
              <w:rPr>
                <w:rFonts w:ascii="Verdana" w:hAnsi="Verdana"/>
              </w:rPr>
              <w:t xml:space="preserve">; it </w:t>
            </w:r>
            <w:r w:rsidRPr="002D1DB1">
              <w:rPr>
                <w:rFonts w:ascii="Verdana" w:hAnsi="Verdana"/>
              </w:rPr>
              <w:t xml:space="preserve">excludes the Bournemouth Town Centre BID. </w:t>
            </w:r>
            <w:r w:rsidR="002D1DB1" w:rsidRPr="002D1DB1">
              <w:rPr>
                <w:rFonts w:ascii="Verdana" w:hAnsi="Verdana"/>
              </w:rPr>
              <w:t>O</w:t>
            </w:r>
            <w:r w:rsidR="00B03BE2" w:rsidRPr="002D1DB1">
              <w:rPr>
                <w:rFonts w:ascii="Verdana" w:hAnsi="Verdana"/>
              </w:rPr>
              <w:t xml:space="preserve">ffice sector </w:t>
            </w:r>
            <w:r w:rsidR="002D1DB1" w:rsidRPr="002D1DB1">
              <w:rPr>
                <w:rFonts w:ascii="Verdana" w:hAnsi="Verdana"/>
              </w:rPr>
              <w:t xml:space="preserve">is included </w:t>
            </w:r>
            <w:r w:rsidR="00B03BE2" w:rsidRPr="002D1DB1">
              <w:rPr>
                <w:rFonts w:ascii="Verdana" w:hAnsi="Verdana"/>
              </w:rPr>
              <w:t xml:space="preserve">at a discount and </w:t>
            </w:r>
            <w:r w:rsidR="002D1DB1" w:rsidRPr="002D1DB1">
              <w:rPr>
                <w:rFonts w:ascii="Verdana" w:hAnsi="Verdana"/>
              </w:rPr>
              <w:t xml:space="preserve">there is </w:t>
            </w:r>
            <w:r w:rsidR="00B03BE2" w:rsidRPr="002D1DB1">
              <w:rPr>
                <w:rFonts w:ascii="Verdana" w:hAnsi="Verdana"/>
              </w:rPr>
              <w:t>an emphasis on trading districts with actions spe</w:t>
            </w:r>
            <w:r w:rsidR="002D1DB1" w:rsidRPr="002D1DB1">
              <w:rPr>
                <w:rFonts w:ascii="Verdana" w:hAnsi="Verdana"/>
              </w:rPr>
              <w:t>ci</w:t>
            </w:r>
            <w:r w:rsidR="00B03BE2" w:rsidRPr="002D1DB1">
              <w:rPr>
                <w:rFonts w:ascii="Verdana" w:hAnsi="Verdana"/>
              </w:rPr>
              <w:t xml:space="preserve">fically for trading for those trading districts –like an umbrella BID for 8 smaller BID areas. </w:t>
            </w:r>
          </w:p>
          <w:p w:rsidR="00B03BE2" w:rsidRDefault="00B03BE2" w:rsidP="00253F89">
            <w:pPr>
              <w:rPr>
                <w:rFonts w:ascii="Verdana" w:hAnsi="Verdana"/>
              </w:rPr>
            </w:pPr>
          </w:p>
          <w:p w:rsidR="00B03BE2" w:rsidRDefault="00B03BE2" w:rsidP="00253F89">
            <w:pPr>
              <w:rPr>
                <w:rFonts w:ascii="Verdana" w:hAnsi="Verdana"/>
              </w:rPr>
            </w:pPr>
            <w:r>
              <w:rPr>
                <w:rFonts w:ascii="Verdana" w:hAnsi="Verdana"/>
              </w:rPr>
              <w:t>Things to consider</w:t>
            </w:r>
            <w:r w:rsidR="00D954FD">
              <w:rPr>
                <w:rFonts w:ascii="Verdana" w:hAnsi="Verdana"/>
              </w:rPr>
              <w:t xml:space="preserve">: </w:t>
            </w:r>
            <w:r w:rsidR="002D1DB1">
              <w:rPr>
                <w:rFonts w:ascii="Verdana" w:hAnsi="Verdana"/>
              </w:rPr>
              <w:t>W</w:t>
            </w:r>
            <w:r>
              <w:rPr>
                <w:rFonts w:ascii="Verdana" w:hAnsi="Verdana"/>
              </w:rPr>
              <w:t xml:space="preserve">hy? What issues? What opportunities? What do you and local businesses want to achieve? How much money is needed? Which businesses – retail? Offices? This is a difficult process. </w:t>
            </w:r>
            <w:r w:rsidR="00D954FD">
              <w:rPr>
                <w:rFonts w:ascii="Verdana" w:hAnsi="Verdana"/>
              </w:rPr>
              <w:t xml:space="preserve">J Mustoe asked if </w:t>
            </w:r>
            <w:r>
              <w:rPr>
                <w:rFonts w:ascii="Verdana" w:hAnsi="Verdana"/>
              </w:rPr>
              <w:t xml:space="preserve">holiday homes </w:t>
            </w:r>
            <w:proofErr w:type="gramStart"/>
            <w:r>
              <w:rPr>
                <w:rFonts w:ascii="Verdana" w:hAnsi="Verdana"/>
              </w:rPr>
              <w:t>who</w:t>
            </w:r>
            <w:proofErr w:type="gramEnd"/>
            <w:r>
              <w:rPr>
                <w:rFonts w:ascii="Verdana" w:hAnsi="Verdana"/>
              </w:rPr>
              <w:t xml:space="preserve"> pay rates be included? St Ives </w:t>
            </w:r>
            <w:r w:rsidR="00D954FD">
              <w:rPr>
                <w:rFonts w:ascii="Verdana" w:hAnsi="Verdana"/>
              </w:rPr>
              <w:t xml:space="preserve">already </w:t>
            </w:r>
            <w:r>
              <w:rPr>
                <w:rFonts w:ascii="Verdana" w:hAnsi="Verdana"/>
              </w:rPr>
              <w:t xml:space="preserve">includes them. </w:t>
            </w:r>
            <w:r w:rsidR="00D954FD">
              <w:rPr>
                <w:rFonts w:ascii="Verdana" w:hAnsi="Verdana"/>
              </w:rPr>
              <w:t>Other issues to consider are: w</w:t>
            </w:r>
            <w:r>
              <w:rPr>
                <w:rFonts w:ascii="Verdana" w:hAnsi="Verdana"/>
              </w:rPr>
              <w:t xml:space="preserve">ho would lead the BID </w:t>
            </w:r>
            <w:r w:rsidR="00D954FD">
              <w:rPr>
                <w:rFonts w:ascii="Verdana" w:hAnsi="Verdana"/>
              </w:rPr>
              <w:t>development and BID delivery; what area would be covered?</w:t>
            </w:r>
          </w:p>
          <w:p w:rsidR="00B03BE2" w:rsidRDefault="00B03BE2" w:rsidP="00253F89">
            <w:pPr>
              <w:rPr>
                <w:rFonts w:ascii="Verdana" w:hAnsi="Verdana"/>
              </w:rPr>
            </w:pPr>
          </w:p>
          <w:p w:rsidR="00D954FD" w:rsidRDefault="00D954FD" w:rsidP="00253F89">
            <w:pPr>
              <w:rPr>
                <w:rFonts w:ascii="Verdana" w:hAnsi="Verdana"/>
              </w:rPr>
            </w:pPr>
            <w:r>
              <w:rPr>
                <w:rFonts w:ascii="Verdana" w:hAnsi="Verdana"/>
              </w:rPr>
              <w:t>The n</w:t>
            </w:r>
            <w:r w:rsidR="00B03BE2">
              <w:rPr>
                <w:rFonts w:ascii="Verdana" w:hAnsi="Verdana"/>
              </w:rPr>
              <w:t xml:space="preserve">ext steps </w:t>
            </w:r>
            <w:r>
              <w:rPr>
                <w:rFonts w:ascii="Verdana" w:hAnsi="Verdana"/>
              </w:rPr>
              <w:t>would be:</w:t>
            </w:r>
          </w:p>
          <w:p w:rsidR="00B03BE2" w:rsidRPr="002E2CAC" w:rsidRDefault="00D954FD" w:rsidP="002E2CAC">
            <w:pPr>
              <w:pStyle w:val="ListParagraph"/>
              <w:numPr>
                <w:ilvl w:val="0"/>
                <w:numId w:val="9"/>
              </w:numPr>
              <w:rPr>
                <w:rFonts w:ascii="Verdana" w:hAnsi="Verdana"/>
              </w:rPr>
            </w:pPr>
            <w:r w:rsidRPr="002E2CAC">
              <w:rPr>
                <w:rFonts w:ascii="Verdana" w:hAnsi="Verdana"/>
              </w:rPr>
              <w:t>A</w:t>
            </w:r>
            <w:r w:rsidR="00B03BE2" w:rsidRPr="002E2CAC">
              <w:rPr>
                <w:rFonts w:ascii="Verdana" w:hAnsi="Verdana"/>
              </w:rPr>
              <w:t xml:space="preserve"> quick </w:t>
            </w:r>
            <w:r w:rsidRPr="002E2CAC">
              <w:rPr>
                <w:rFonts w:ascii="Verdana" w:hAnsi="Verdana"/>
              </w:rPr>
              <w:t>review</w:t>
            </w:r>
            <w:r w:rsidR="00B03BE2" w:rsidRPr="002E2CAC">
              <w:rPr>
                <w:rFonts w:ascii="Verdana" w:hAnsi="Verdana"/>
              </w:rPr>
              <w:t xml:space="preserve"> based o</w:t>
            </w:r>
            <w:r w:rsidRPr="002E2CAC">
              <w:rPr>
                <w:rFonts w:ascii="Verdana" w:hAnsi="Verdana"/>
              </w:rPr>
              <w:t>n the ratings list; t</w:t>
            </w:r>
            <w:r w:rsidR="00B03BE2" w:rsidRPr="002E2CAC">
              <w:rPr>
                <w:rFonts w:ascii="Verdana" w:hAnsi="Verdana"/>
              </w:rPr>
              <w:t xml:space="preserve">his would check viability. </w:t>
            </w:r>
          </w:p>
          <w:p w:rsidR="00B03BE2" w:rsidRPr="002E2CAC" w:rsidRDefault="00B03BE2" w:rsidP="002E2CAC">
            <w:pPr>
              <w:pStyle w:val="ListParagraph"/>
              <w:numPr>
                <w:ilvl w:val="0"/>
                <w:numId w:val="9"/>
              </w:numPr>
              <w:rPr>
                <w:rFonts w:ascii="Verdana" w:hAnsi="Verdana"/>
              </w:rPr>
            </w:pPr>
            <w:r w:rsidRPr="002E2CAC">
              <w:rPr>
                <w:rFonts w:ascii="Verdana" w:hAnsi="Verdana"/>
              </w:rPr>
              <w:t>Speak to other interested parties</w:t>
            </w:r>
          </w:p>
          <w:p w:rsidR="00B03BE2" w:rsidRPr="002E2CAC" w:rsidRDefault="00D954FD" w:rsidP="002E2CAC">
            <w:pPr>
              <w:pStyle w:val="ListParagraph"/>
              <w:numPr>
                <w:ilvl w:val="0"/>
                <w:numId w:val="9"/>
              </w:numPr>
              <w:rPr>
                <w:rFonts w:ascii="Verdana" w:hAnsi="Verdana"/>
              </w:rPr>
            </w:pPr>
            <w:r w:rsidRPr="002E2CAC">
              <w:rPr>
                <w:rFonts w:ascii="Verdana" w:hAnsi="Verdana"/>
              </w:rPr>
              <w:t>Full f</w:t>
            </w:r>
            <w:r w:rsidR="00B03BE2" w:rsidRPr="002E2CAC">
              <w:rPr>
                <w:rFonts w:ascii="Verdana" w:hAnsi="Verdana"/>
              </w:rPr>
              <w:t>easibility study – 3 months to see if the BID is viable and likelihood of success.</w:t>
            </w:r>
          </w:p>
          <w:p w:rsidR="00B03BE2" w:rsidRPr="002E2CAC" w:rsidRDefault="00B03BE2" w:rsidP="002E2CAC">
            <w:pPr>
              <w:pStyle w:val="ListParagraph"/>
              <w:numPr>
                <w:ilvl w:val="0"/>
                <w:numId w:val="9"/>
              </w:numPr>
              <w:rPr>
                <w:rFonts w:ascii="Verdana" w:hAnsi="Verdana"/>
              </w:rPr>
            </w:pPr>
            <w:r w:rsidRPr="002E2CAC">
              <w:rPr>
                <w:rFonts w:ascii="Verdana" w:hAnsi="Verdana"/>
              </w:rPr>
              <w:t xml:space="preserve">If feasibility study is positive – </w:t>
            </w:r>
            <w:r w:rsidR="00D954FD" w:rsidRPr="002E2CAC">
              <w:rPr>
                <w:rFonts w:ascii="Verdana" w:hAnsi="Verdana"/>
              </w:rPr>
              <w:t>set up a</w:t>
            </w:r>
            <w:r w:rsidRPr="002E2CAC">
              <w:rPr>
                <w:rFonts w:ascii="Verdana" w:hAnsi="Verdana"/>
              </w:rPr>
              <w:t xml:space="preserve"> Steering Group, </w:t>
            </w:r>
            <w:r w:rsidR="001B60E7" w:rsidRPr="002E2CAC">
              <w:rPr>
                <w:rFonts w:ascii="Verdana" w:hAnsi="Verdana"/>
              </w:rPr>
              <w:t>consult businesses, draft proposal</w:t>
            </w:r>
            <w:r w:rsidR="00D954FD" w:rsidRPr="002E2CAC">
              <w:rPr>
                <w:rFonts w:ascii="Verdana" w:hAnsi="Verdana"/>
              </w:rPr>
              <w:t>s</w:t>
            </w:r>
            <w:r w:rsidR="001B60E7" w:rsidRPr="002E2CAC">
              <w:rPr>
                <w:rFonts w:ascii="Verdana" w:hAnsi="Verdana"/>
              </w:rPr>
              <w:t>, BID ballot and set up and board to run it, with emplo</w:t>
            </w:r>
            <w:r w:rsidR="00D954FD" w:rsidRPr="002E2CAC">
              <w:rPr>
                <w:rFonts w:ascii="Verdana" w:hAnsi="Verdana"/>
              </w:rPr>
              <w:t>yed staff.</w:t>
            </w:r>
          </w:p>
          <w:p w:rsidR="00BE4CFE" w:rsidRDefault="00BE4CFE" w:rsidP="00253F89">
            <w:pPr>
              <w:rPr>
                <w:rFonts w:ascii="Verdana" w:hAnsi="Verdana"/>
              </w:rPr>
            </w:pPr>
          </w:p>
          <w:p w:rsidR="00E35899" w:rsidRDefault="00D954FD" w:rsidP="00253F89">
            <w:pPr>
              <w:rPr>
                <w:rFonts w:ascii="Verdana" w:hAnsi="Verdana"/>
              </w:rPr>
            </w:pPr>
            <w:r>
              <w:rPr>
                <w:rFonts w:ascii="Verdana" w:hAnsi="Verdana"/>
              </w:rPr>
              <w:t>A Chapman asked about the</w:t>
            </w:r>
            <w:r w:rsidR="00BE4CFE">
              <w:rPr>
                <w:rFonts w:ascii="Verdana" w:hAnsi="Verdana"/>
              </w:rPr>
              <w:t xml:space="preserve"> definition of tourism – different definitions exist</w:t>
            </w:r>
            <w:r>
              <w:rPr>
                <w:rFonts w:ascii="Verdana" w:hAnsi="Verdana"/>
              </w:rPr>
              <w:t xml:space="preserve"> so it would be for the group to agree</w:t>
            </w:r>
            <w:r w:rsidR="00BE4CFE">
              <w:rPr>
                <w:rFonts w:ascii="Verdana" w:hAnsi="Verdana"/>
              </w:rPr>
              <w:t xml:space="preserve">. </w:t>
            </w:r>
            <w:r>
              <w:rPr>
                <w:rFonts w:ascii="Verdana" w:hAnsi="Verdana"/>
              </w:rPr>
              <w:t xml:space="preserve">Would an </w:t>
            </w:r>
            <w:proofErr w:type="spellStart"/>
            <w:r>
              <w:rPr>
                <w:rFonts w:ascii="Verdana" w:hAnsi="Verdana"/>
              </w:rPr>
              <w:t>a</w:t>
            </w:r>
            <w:r w:rsidR="000825A5">
              <w:rPr>
                <w:rFonts w:ascii="Verdana" w:hAnsi="Verdana"/>
              </w:rPr>
              <w:t>n</w:t>
            </w:r>
            <w:proofErr w:type="spellEnd"/>
            <w:r w:rsidR="000825A5">
              <w:rPr>
                <w:rFonts w:ascii="Verdana" w:hAnsi="Verdana"/>
              </w:rPr>
              <w:t xml:space="preserve"> area wide BID</w:t>
            </w:r>
            <w:r w:rsidR="00BE4CFE">
              <w:rPr>
                <w:rFonts w:ascii="Verdana" w:hAnsi="Verdana"/>
              </w:rPr>
              <w:t xml:space="preserve"> be easier to manage because everyone is included</w:t>
            </w:r>
            <w:r>
              <w:rPr>
                <w:rFonts w:ascii="Verdana" w:hAnsi="Verdana"/>
              </w:rPr>
              <w:t>?</w:t>
            </w:r>
            <w:r w:rsidR="000825A5">
              <w:rPr>
                <w:rFonts w:ascii="Verdana" w:hAnsi="Verdana"/>
              </w:rPr>
              <w:t xml:space="preserve"> On the other hand it</w:t>
            </w:r>
            <w:r w:rsidR="00BE4CFE">
              <w:rPr>
                <w:rFonts w:ascii="Verdana" w:hAnsi="Verdana"/>
              </w:rPr>
              <w:t xml:space="preserve"> may be more difficult to manage a wider variety of businesses</w:t>
            </w:r>
            <w:r>
              <w:rPr>
                <w:rFonts w:ascii="Verdana" w:hAnsi="Verdana"/>
              </w:rPr>
              <w:t>; businesses have more in common from a sector</w:t>
            </w:r>
            <w:r w:rsidR="00BE4CFE">
              <w:rPr>
                <w:rFonts w:ascii="Verdana" w:hAnsi="Verdana"/>
              </w:rPr>
              <w:t xml:space="preserve">. It depends on what the BID wants to do. It needs to be attractive to potential levy payers. </w:t>
            </w:r>
            <w:r>
              <w:rPr>
                <w:rFonts w:ascii="Verdana" w:hAnsi="Verdana"/>
              </w:rPr>
              <w:t>R Hurst commented that t</w:t>
            </w:r>
            <w:r w:rsidR="00BE4CFE">
              <w:rPr>
                <w:rFonts w:ascii="Verdana" w:hAnsi="Verdana"/>
              </w:rPr>
              <w:t xml:space="preserve">he businesses within the town centre have different priorities and it can be difficult to bring this together. </w:t>
            </w:r>
          </w:p>
          <w:p w:rsidR="003F70BD" w:rsidRDefault="003F70BD" w:rsidP="00253F89">
            <w:pPr>
              <w:rPr>
                <w:rFonts w:ascii="Verdana" w:hAnsi="Verdana"/>
              </w:rPr>
            </w:pPr>
          </w:p>
          <w:p w:rsidR="003F70BD" w:rsidRDefault="00D954FD" w:rsidP="00253F89">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thanked M Richardson for her presentation. </w:t>
            </w:r>
            <w:r w:rsidR="003F70BD">
              <w:rPr>
                <w:rFonts w:ascii="Verdana" w:hAnsi="Verdana"/>
              </w:rPr>
              <w:t>This needs to be considered for support in the future</w:t>
            </w:r>
            <w:r>
              <w:rPr>
                <w:rFonts w:ascii="Verdana" w:hAnsi="Verdana"/>
              </w:rPr>
              <w:t xml:space="preserve"> and may be</w:t>
            </w:r>
            <w:r w:rsidR="003F70BD">
              <w:rPr>
                <w:rFonts w:ascii="Verdana" w:hAnsi="Verdana"/>
              </w:rPr>
              <w:t xml:space="preserve"> dependent on the outcome of the </w:t>
            </w:r>
            <w:r w:rsidR="00F33048">
              <w:rPr>
                <w:rFonts w:ascii="Verdana" w:hAnsi="Verdana"/>
              </w:rPr>
              <w:t>Co</w:t>
            </w:r>
            <w:r w:rsidR="003F70BD">
              <w:rPr>
                <w:rFonts w:ascii="Verdana" w:hAnsi="Verdana"/>
              </w:rPr>
              <w:t>a</w:t>
            </w:r>
            <w:r w:rsidR="00F33048">
              <w:rPr>
                <w:rFonts w:ascii="Verdana" w:hAnsi="Verdana"/>
              </w:rPr>
              <w:t>s</w:t>
            </w:r>
            <w:r w:rsidR="003F70BD">
              <w:rPr>
                <w:rFonts w:ascii="Verdana" w:hAnsi="Verdana"/>
              </w:rPr>
              <w:t>t</w:t>
            </w:r>
            <w:r w:rsidR="00F33048">
              <w:rPr>
                <w:rFonts w:ascii="Verdana" w:hAnsi="Verdana"/>
              </w:rPr>
              <w:t>a</w:t>
            </w:r>
            <w:r>
              <w:rPr>
                <w:rFonts w:ascii="Verdana" w:hAnsi="Verdana"/>
              </w:rPr>
              <w:t>l Community F</w:t>
            </w:r>
            <w:r w:rsidR="003F70BD">
              <w:rPr>
                <w:rFonts w:ascii="Verdana" w:hAnsi="Verdana"/>
              </w:rPr>
              <w:t>und.</w:t>
            </w:r>
          </w:p>
          <w:p w:rsidR="00E35899" w:rsidRPr="00E33201" w:rsidRDefault="00E35899" w:rsidP="00253F89">
            <w:pPr>
              <w:rPr>
                <w:rFonts w:ascii="Verdana" w:hAnsi="Verdana"/>
              </w:rPr>
            </w:pPr>
          </w:p>
        </w:tc>
        <w:tc>
          <w:tcPr>
            <w:tcW w:w="986" w:type="dxa"/>
          </w:tcPr>
          <w:p w:rsidR="00E33201" w:rsidRPr="00F62D67" w:rsidRDefault="00E33201" w:rsidP="00253F89">
            <w:pPr>
              <w:rPr>
                <w:rFonts w:ascii="Verdana" w:hAnsi="Verdana"/>
              </w:rPr>
            </w:pPr>
          </w:p>
        </w:tc>
      </w:tr>
      <w:tr w:rsidR="00E33201" w:rsidRPr="00F62D67" w:rsidTr="007C7ABB">
        <w:tc>
          <w:tcPr>
            <w:tcW w:w="668" w:type="dxa"/>
          </w:tcPr>
          <w:p w:rsidR="00E33201" w:rsidRDefault="00D954FD" w:rsidP="00253F89">
            <w:pPr>
              <w:rPr>
                <w:rFonts w:ascii="Verdana" w:hAnsi="Verdana"/>
              </w:rPr>
            </w:pPr>
            <w:r>
              <w:rPr>
                <w:rFonts w:ascii="Verdana" w:hAnsi="Verdana"/>
              </w:rPr>
              <w:lastRenderedPageBreak/>
              <w:t>3.</w:t>
            </w:r>
          </w:p>
        </w:tc>
        <w:tc>
          <w:tcPr>
            <w:tcW w:w="7588" w:type="dxa"/>
          </w:tcPr>
          <w:p w:rsidR="00E33201" w:rsidRDefault="00E33201" w:rsidP="00253F89">
            <w:pPr>
              <w:rPr>
                <w:rFonts w:ascii="Verdana" w:hAnsi="Verdana"/>
              </w:rPr>
            </w:pPr>
            <w:r>
              <w:rPr>
                <w:rFonts w:ascii="Verdana" w:hAnsi="Verdana"/>
                <w:b/>
              </w:rPr>
              <w:t>Strengthening Community Network Panels</w:t>
            </w:r>
          </w:p>
          <w:p w:rsidR="00E33201" w:rsidRDefault="00E33201" w:rsidP="00253F89">
            <w:pPr>
              <w:rPr>
                <w:rFonts w:ascii="Verdana" w:hAnsi="Verdana"/>
              </w:rPr>
            </w:pPr>
          </w:p>
          <w:p w:rsidR="00E33201" w:rsidRDefault="00D954FD" w:rsidP="00253F89">
            <w:pPr>
              <w:rPr>
                <w:rFonts w:ascii="Verdana" w:hAnsi="Verdana"/>
              </w:rPr>
            </w:pPr>
            <w:r>
              <w:rPr>
                <w:rFonts w:ascii="Verdana" w:hAnsi="Verdana"/>
              </w:rPr>
              <w:t>D Chadwick</w:t>
            </w:r>
            <w:r w:rsidR="00701BB0">
              <w:rPr>
                <w:rFonts w:ascii="Verdana" w:hAnsi="Verdana"/>
              </w:rPr>
              <w:t xml:space="preserve"> outlined the background to Community Networks. </w:t>
            </w:r>
            <w:r w:rsidR="00F33048">
              <w:rPr>
                <w:rFonts w:ascii="Verdana" w:hAnsi="Verdana"/>
              </w:rPr>
              <w:t>19 community networks were set up when unitary council was set up in 2009. Each network</w:t>
            </w:r>
            <w:r w:rsidR="002E2CAC">
              <w:rPr>
                <w:rFonts w:ascii="Verdana" w:hAnsi="Verdana"/>
              </w:rPr>
              <w:t xml:space="preserve"> is different and have be</w:t>
            </w:r>
            <w:r w:rsidR="00F33048">
              <w:rPr>
                <w:rFonts w:ascii="Verdana" w:hAnsi="Verdana"/>
              </w:rPr>
              <w:t>n</w:t>
            </w:r>
            <w:r w:rsidR="002E2CAC">
              <w:rPr>
                <w:rFonts w:ascii="Verdana" w:hAnsi="Verdana"/>
              </w:rPr>
              <w:t>e</w:t>
            </w:r>
            <w:r w:rsidR="00F33048">
              <w:rPr>
                <w:rFonts w:ascii="Verdana" w:hAnsi="Verdana"/>
              </w:rPr>
              <w:t>fited from different</w:t>
            </w:r>
            <w:r w:rsidR="002E2CAC">
              <w:rPr>
                <w:rFonts w:ascii="Verdana" w:hAnsi="Verdana"/>
              </w:rPr>
              <w:t xml:space="preserve"> involvement from local parish councils</w:t>
            </w:r>
            <w:r w:rsidR="00F33048">
              <w:rPr>
                <w:rFonts w:ascii="Verdana" w:hAnsi="Verdana"/>
              </w:rPr>
              <w:t xml:space="preserve"> and local councillors. C</w:t>
            </w:r>
            <w:r w:rsidR="002E2CAC">
              <w:rPr>
                <w:rFonts w:ascii="Verdana" w:hAnsi="Verdana"/>
              </w:rPr>
              <w:t xml:space="preserve">ornwall </w:t>
            </w:r>
            <w:r w:rsidR="00F33048">
              <w:rPr>
                <w:rFonts w:ascii="Verdana" w:hAnsi="Verdana"/>
              </w:rPr>
              <w:t>C</w:t>
            </w:r>
            <w:r w:rsidR="002E2CAC">
              <w:rPr>
                <w:rFonts w:ascii="Verdana" w:hAnsi="Verdana"/>
              </w:rPr>
              <w:t>ouncil</w:t>
            </w:r>
            <w:r w:rsidR="00F33048">
              <w:rPr>
                <w:rFonts w:ascii="Verdana" w:hAnsi="Verdana"/>
              </w:rPr>
              <w:t xml:space="preserve"> is looking to stre</w:t>
            </w:r>
            <w:r w:rsidR="002E2CAC">
              <w:rPr>
                <w:rFonts w:ascii="Verdana" w:hAnsi="Verdana"/>
              </w:rPr>
              <w:t>ng</w:t>
            </w:r>
            <w:r w:rsidR="00F33048">
              <w:rPr>
                <w:rFonts w:ascii="Verdana" w:hAnsi="Verdana"/>
              </w:rPr>
              <w:t>t</w:t>
            </w:r>
            <w:r w:rsidR="002E2CAC">
              <w:rPr>
                <w:rFonts w:ascii="Verdana" w:hAnsi="Verdana"/>
              </w:rPr>
              <w:t>hen the netw</w:t>
            </w:r>
            <w:r w:rsidR="00F33048">
              <w:rPr>
                <w:rFonts w:ascii="Verdana" w:hAnsi="Verdana"/>
              </w:rPr>
              <w:t>o</w:t>
            </w:r>
            <w:r w:rsidR="002E2CAC">
              <w:rPr>
                <w:rFonts w:ascii="Verdana" w:hAnsi="Verdana"/>
              </w:rPr>
              <w:t>r</w:t>
            </w:r>
            <w:r w:rsidR="00F33048">
              <w:rPr>
                <w:rFonts w:ascii="Verdana" w:hAnsi="Verdana"/>
              </w:rPr>
              <w:t xml:space="preserve">ks as a principle way to work in local areas. </w:t>
            </w:r>
            <w:r w:rsidR="002E2CAC">
              <w:rPr>
                <w:rFonts w:ascii="Verdana" w:hAnsi="Verdana"/>
              </w:rPr>
              <w:t xml:space="preserve">Measures are being </w:t>
            </w:r>
            <w:r w:rsidR="002E2CAC">
              <w:rPr>
                <w:rFonts w:ascii="Verdana" w:hAnsi="Verdana"/>
              </w:rPr>
              <w:lastRenderedPageBreak/>
              <w:t>taken to s</w:t>
            </w:r>
            <w:r w:rsidR="00F33048">
              <w:rPr>
                <w:rFonts w:ascii="Verdana" w:hAnsi="Verdana"/>
              </w:rPr>
              <w:t>tre</w:t>
            </w:r>
            <w:r w:rsidR="002E2CAC">
              <w:rPr>
                <w:rFonts w:ascii="Verdana" w:hAnsi="Verdana"/>
              </w:rPr>
              <w:t>n</w:t>
            </w:r>
            <w:r w:rsidR="00F33048">
              <w:rPr>
                <w:rFonts w:ascii="Verdana" w:hAnsi="Verdana"/>
              </w:rPr>
              <w:t>gthe</w:t>
            </w:r>
            <w:r w:rsidR="002E2CAC">
              <w:rPr>
                <w:rFonts w:ascii="Verdana" w:hAnsi="Verdana"/>
              </w:rPr>
              <w:t>n</w:t>
            </w:r>
            <w:r w:rsidR="00F33048">
              <w:rPr>
                <w:rFonts w:ascii="Verdana" w:hAnsi="Verdana"/>
              </w:rPr>
              <w:t xml:space="preserve">ing community engagement, through panels and local action. A number of measures have been put in place </w:t>
            </w:r>
            <w:r w:rsidR="002E2CAC">
              <w:rPr>
                <w:rFonts w:ascii="Verdana" w:hAnsi="Verdana"/>
              </w:rPr>
              <w:t xml:space="preserve">including </w:t>
            </w:r>
            <w:r w:rsidR="00F33048">
              <w:rPr>
                <w:rFonts w:ascii="Verdana" w:hAnsi="Verdana"/>
              </w:rPr>
              <w:t xml:space="preserve">funding </w:t>
            </w:r>
            <w:r w:rsidR="002E2CAC">
              <w:rPr>
                <w:rFonts w:ascii="Verdana" w:hAnsi="Verdana"/>
              </w:rPr>
              <w:t>t</w:t>
            </w:r>
            <w:r w:rsidR="00F33048">
              <w:rPr>
                <w:rFonts w:ascii="Verdana" w:hAnsi="Verdana"/>
              </w:rPr>
              <w:t>o help local community projects and devolution. Community networks now r</w:t>
            </w:r>
            <w:r w:rsidR="002E2CAC">
              <w:rPr>
                <w:rFonts w:ascii="Verdana" w:hAnsi="Verdana"/>
              </w:rPr>
              <w:t>un local highways improvements with a</w:t>
            </w:r>
            <w:r w:rsidR="00F33048">
              <w:rPr>
                <w:rFonts w:ascii="Verdana" w:hAnsi="Verdana"/>
              </w:rPr>
              <w:t xml:space="preserve"> £50k budget for 4 years. China </w:t>
            </w:r>
            <w:r w:rsidR="002E2CAC">
              <w:rPr>
                <w:rFonts w:ascii="Verdana" w:hAnsi="Verdana"/>
              </w:rPr>
              <w:t>C</w:t>
            </w:r>
            <w:r w:rsidR="00F33048">
              <w:rPr>
                <w:rFonts w:ascii="Verdana" w:hAnsi="Verdana"/>
              </w:rPr>
              <w:t>lay has a priority to address speeding</w:t>
            </w:r>
            <w:r w:rsidR="002E2CAC">
              <w:rPr>
                <w:rFonts w:ascii="Verdana" w:hAnsi="Verdana"/>
              </w:rPr>
              <w:t xml:space="preserve"> using mobile speed visors.</w:t>
            </w:r>
          </w:p>
          <w:p w:rsidR="00F33048" w:rsidRDefault="00F33048" w:rsidP="00253F89">
            <w:pPr>
              <w:rPr>
                <w:rFonts w:ascii="Verdana" w:hAnsi="Verdana"/>
              </w:rPr>
            </w:pPr>
          </w:p>
          <w:p w:rsidR="00F33048" w:rsidRDefault="002E2CAC" w:rsidP="002E2CAC">
            <w:pPr>
              <w:rPr>
                <w:rFonts w:ascii="Verdana" w:hAnsi="Verdana"/>
              </w:rPr>
            </w:pPr>
            <w:r>
              <w:rPr>
                <w:rFonts w:ascii="Verdana" w:hAnsi="Verdana"/>
              </w:rPr>
              <w:t>The influence of Community Network Panels has also been strengthened and Panels are able to e</w:t>
            </w:r>
            <w:r w:rsidR="00F33048">
              <w:rPr>
                <w:rFonts w:ascii="Verdana" w:hAnsi="Verdana"/>
              </w:rPr>
              <w:t>scalat</w:t>
            </w:r>
            <w:r>
              <w:rPr>
                <w:rFonts w:ascii="Verdana" w:hAnsi="Verdana"/>
              </w:rPr>
              <w:t>e</w:t>
            </w:r>
            <w:r w:rsidR="00F33048">
              <w:rPr>
                <w:rFonts w:ascii="Verdana" w:hAnsi="Verdana"/>
              </w:rPr>
              <w:t xml:space="preserve"> issues to Cornwall Council through senior officers via the Corporate leadership tea</w:t>
            </w:r>
            <w:r>
              <w:rPr>
                <w:rFonts w:ascii="Verdana" w:hAnsi="Verdana"/>
              </w:rPr>
              <w:t>m or to full Council.</w:t>
            </w:r>
          </w:p>
          <w:p w:rsidR="002E2CAC" w:rsidRPr="00E33201" w:rsidRDefault="002E2CAC" w:rsidP="002E2CAC">
            <w:pPr>
              <w:rPr>
                <w:rFonts w:ascii="Verdana" w:hAnsi="Verdana"/>
              </w:rPr>
            </w:pPr>
          </w:p>
        </w:tc>
        <w:tc>
          <w:tcPr>
            <w:tcW w:w="986" w:type="dxa"/>
          </w:tcPr>
          <w:p w:rsidR="00E33201" w:rsidRPr="00F62D67" w:rsidRDefault="00E33201" w:rsidP="00253F89">
            <w:pPr>
              <w:rPr>
                <w:rFonts w:ascii="Verdana" w:hAnsi="Verdana"/>
              </w:rPr>
            </w:pPr>
          </w:p>
        </w:tc>
      </w:tr>
      <w:tr w:rsidR="00E33201" w:rsidRPr="00F62D67" w:rsidTr="007C7ABB">
        <w:tc>
          <w:tcPr>
            <w:tcW w:w="668" w:type="dxa"/>
          </w:tcPr>
          <w:p w:rsidR="00E33201" w:rsidRDefault="002E2CAC" w:rsidP="00253F89">
            <w:pPr>
              <w:rPr>
                <w:rFonts w:ascii="Verdana" w:hAnsi="Verdana"/>
              </w:rPr>
            </w:pPr>
            <w:r>
              <w:rPr>
                <w:rFonts w:ascii="Verdana" w:hAnsi="Verdana"/>
              </w:rPr>
              <w:lastRenderedPageBreak/>
              <w:t xml:space="preserve">4. </w:t>
            </w:r>
          </w:p>
        </w:tc>
        <w:tc>
          <w:tcPr>
            <w:tcW w:w="7588" w:type="dxa"/>
          </w:tcPr>
          <w:p w:rsidR="00E33201" w:rsidRDefault="00E33201" w:rsidP="00253F89">
            <w:pPr>
              <w:rPr>
                <w:rFonts w:ascii="Verdana" w:hAnsi="Verdana"/>
              </w:rPr>
            </w:pPr>
            <w:r>
              <w:rPr>
                <w:rFonts w:ascii="Verdana" w:hAnsi="Verdana"/>
                <w:b/>
              </w:rPr>
              <w:t>China Clay Community Network Panel Economic Priorities</w:t>
            </w:r>
          </w:p>
          <w:p w:rsidR="00E33201" w:rsidRDefault="00E33201" w:rsidP="00253F89">
            <w:pPr>
              <w:rPr>
                <w:rFonts w:ascii="Verdana" w:hAnsi="Verdana"/>
              </w:rPr>
            </w:pPr>
          </w:p>
          <w:p w:rsidR="00E33201" w:rsidRDefault="002E2CAC" w:rsidP="00253F89">
            <w:pPr>
              <w:rPr>
                <w:rFonts w:ascii="Verdana" w:hAnsi="Verdana"/>
              </w:rPr>
            </w:pPr>
            <w:r>
              <w:rPr>
                <w:rFonts w:ascii="Verdana" w:hAnsi="Verdana"/>
              </w:rPr>
              <w:t xml:space="preserve">Community </w:t>
            </w:r>
            <w:r w:rsidR="00F33048">
              <w:rPr>
                <w:rFonts w:ascii="Verdana" w:hAnsi="Verdana"/>
              </w:rPr>
              <w:t xml:space="preserve">Networks are being asked </w:t>
            </w:r>
            <w:r w:rsidR="000825A5">
              <w:rPr>
                <w:rFonts w:ascii="Verdana" w:hAnsi="Verdana"/>
              </w:rPr>
              <w:t>to develop a</w:t>
            </w:r>
            <w:r w:rsidR="00F33048">
              <w:rPr>
                <w:rFonts w:ascii="Verdana" w:hAnsi="Verdana"/>
              </w:rPr>
              <w:t xml:space="preserve"> vision and action plan for their local area</w:t>
            </w:r>
            <w:r>
              <w:rPr>
                <w:rFonts w:ascii="Verdana" w:hAnsi="Verdana"/>
              </w:rPr>
              <w:t xml:space="preserve"> as part of leading work in their area</w:t>
            </w:r>
            <w:r w:rsidR="00F33048">
              <w:rPr>
                <w:rFonts w:ascii="Verdana" w:hAnsi="Verdana"/>
              </w:rPr>
              <w:t xml:space="preserve">. China Clay includes 5 parishes including larger villages and smaller settlements. Businesses are located along the A30 and scattered throughout. </w:t>
            </w:r>
            <w:r>
              <w:rPr>
                <w:rFonts w:ascii="Verdana" w:hAnsi="Verdana"/>
              </w:rPr>
              <w:t>In previous strategies SABEF strategies, t</w:t>
            </w:r>
            <w:r w:rsidR="00F33048">
              <w:rPr>
                <w:rFonts w:ascii="Verdana" w:hAnsi="Verdana"/>
              </w:rPr>
              <w:t xml:space="preserve">he </w:t>
            </w:r>
            <w:r>
              <w:rPr>
                <w:rFonts w:ascii="Verdana" w:hAnsi="Verdana"/>
              </w:rPr>
              <w:t xml:space="preserve">whole of the </w:t>
            </w:r>
            <w:r w:rsidR="00F33048">
              <w:rPr>
                <w:rFonts w:ascii="Verdana" w:hAnsi="Verdana"/>
              </w:rPr>
              <w:t xml:space="preserve">geographical area of the China Clay </w:t>
            </w:r>
            <w:r>
              <w:rPr>
                <w:rFonts w:ascii="Verdana" w:hAnsi="Verdana"/>
              </w:rPr>
              <w:t>is</w:t>
            </w:r>
            <w:r w:rsidR="00F33048">
              <w:rPr>
                <w:rFonts w:ascii="Verdana" w:hAnsi="Verdana"/>
              </w:rPr>
              <w:t xml:space="preserve"> covered by SABEF</w:t>
            </w:r>
            <w:r>
              <w:rPr>
                <w:rFonts w:ascii="Verdana" w:hAnsi="Verdana"/>
              </w:rPr>
              <w:t xml:space="preserve">. R Andrew reiterated that </w:t>
            </w:r>
            <w:r w:rsidR="00F33048">
              <w:rPr>
                <w:rFonts w:ascii="Verdana" w:hAnsi="Verdana"/>
              </w:rPr>
              <w:t xml:space="preserve">CC funding </w:t>
            </w:r>
            <w:r>
              <w:rPr>
                <w:rFonts w:ascii="Verdana" w:hAnsi="Verdana"/>
              </w:rPr>
              <w:t xml:space="preserve">to SABEF </w:t>
            </w:r>
            <w:r w:rsidR="00F33048">
              <w:rPr>
                <w:rFonts w:ascii="Verdana" w:hAnsi="Verdana"/>
              </w:rPr>
              <w:t xml:space="preserve">requires coverage of all 3 </w:t>
            </w:r>
            <w:r>
              <w:rPr>
                <w:rFonts w:ascii="Verdana" w:hAnsi="Verdana"/>
              </w:rPr>
              <w:t xml:space="preserve">Community networks (China Clay; St Austell &amp; Mevagissey; St </w:t>
            </w:r>
            <w:proofErr w:type="spellStart"/>
            <w:r>
              <w:rPr>
                <w:rFonts w:ascii="Verdana" w:hAnsi="Verdana"/>
              </w:rPr>
              <w:t>Blazey</w:t>
            </w:r>
            <w:proofErr w:type="spellEnd"/>
            <w:r>
              <w:rPr>
                <w:rFonts w:ascii="Verdana" w:hAnsi="Verdana"/>
              </w:rPr>
              <w:t>, Fowey and Lostwithiel).</w:t>
            </w:r>
          </w:p>
          <w:p w:rsidR="00881C12" w:rsidRDefault="00881C12" w:rsidP="00253F89">
            <w:pPr>
              <w:rPr>
                <w:rFonts w:ascii="Verdana" w:hAnsi="Verdana"/>
              </w:rPr>
            </w:pPr>
          </w:p>
          <w:p w:rsidR="00881C12" w:rsidRDefault="002E2CAC" w:rsidP="00253F89">
            <w:pPr>
              <w:rPr>
                <w:rFonts w:ascii="Verdana" w:hAnsi="Verdana"/>
              </w:rPr>
            </w:pPr>
            <w:r>
              <w:rPr>
                <w:rFonts w:ascii="Verdana" w:hAnsi="Verdana"/>
              </w:rPr>
              <w:t>A starting point for this work is the p</w:t>
            </w:r>
            <w:r w:rsidR="00881C12">
              <w:rPr>
                <w:rFonts w:ascii="Verdana" w:hAnsi="Verdana"/>
              </w:rPr>
              <w:t xml:space="preserve">riorities from </w:t>
            </w:r>
            <w:r>
              <w:rPr>
                <w:rFonts w:ascii="Verdana" w:hAnsi="Verdana"/>
              </w:rPr>
              <w:t xml:space="preserve">a </w:t>
            </w:r>
            <w:proofErr w:type="gramStart"/>
            <w:r w:rsidR="00A925BE">
              <w:rPr>
                <w:rFonts w:ascii="Verdana" w:hAnsi="Verdana"/>
              </w:rPr>
              <w:t>residents</w:t>
            </w:r>
            <w:proofErr w:type="gramEnd"/>
            <w:r w:rsidR="00A925BE">
              <w:rPr>
                <w:rFonts w:ascii="Verdana" w:hAnsi="Verdana"/>
              </w:rPr>
              <w:t xml:space="preserve"> survey. China </w:t>
            </w:r>
            <w:r>
              <w:rPr>
                <w:rFonts w:ascii="Verdana" w:hAnsi="Verdana"/>
              </w:rPr>
              <w:t>Cla</w:t>
            </w:r>
            <w:r w:rsidR="00A925BE">
              <w:rPr>
                <w:rFonts w:ascii="Verdana" w:hAnsi="Verdana"/>
              </w:rPr>
              <w:t xml:space="preserve">y </w:t>
            </w:r>
            <w:r>
              <w:rPr>
                <w:rFonts w:ascii="Verdana" w:hAnsi="Verdana"/>
              </w:rPr>
              <w:t xml:space="preserve">Network </w:t>
            </w:r>
            <w:r w:rsidR="00A925BE">
              <w:rPr>
                <w:rFonts w:ascii="Verdana" w:hAnsi="Verdana"/>
              </w:rPr>
              <w:t xml:space="preserve">is a pilot for developing a vision and strategy to help address the issues highlighted by the china clay </w:t>
            </w:r>
            <w:proofErr w:type="gramStart"/>
            <w:r w:rsidR="00A925BE">
              <w:rPr>
                <w:rFonts w:ascii="Verdana" w:hAnsi="Verdana"/>
              </w:rPr>
              <w:t>residents</w:t>
            </w:r>
            <w:proofErr w:type="gramEnd"/>
            <w:r w:rsidR="00A925BE">
              <w:rPr>
                <w:rFonts w:ascii="Verdana" w:hAnsi="Verdana"/>
              </w:rPr>
              <w:t xml:space="preserve"> survey. </w:t>
            </w:r>
            <w:r w:rsidR="00BB427A">
              <w:rPr>
                <w:rFonts w:ascii="Verdana" w:hAnsi="Verdana"/>
              </w:rPr>
              <w:t>There has also been an e</w:t>
            </w:r>
            <w:r w:rsidR="00A925BE">
              <w:rPr>
                <w:rFonts w:ascii="Verdana" w:hAnsi="Verdana"/>
              </w:rPr>
              <w:t xml:space="preserve">vidence review of 10 year period, starting with evidence from </w:t>
            </w:r>
            <w:proofErr w:type="spellStart"/>
            <w:r w:rsidR="00A925BE">
              <w:rPr>
                <w:rFonts w:ascii="Verdana" w:hAnsi="Verdana"/>
              </w:rPr>
              <w:t>Restormel</w:t>
            </w:r>
            <w:proofErr w:type="spellEnd"/>
            <w:r w:rsidR="00A925BE">
              <w:rPr>
                <w:rFonts w:ascii="Verdana" w:hAnsi="Verdana"/>
              </w:rPr>
              <w:t xml:space="preserve"> Borough Council and up</w:t>
            </w:r>
            <w:r w:rsidR="000825A5">
              <w:rPr>
                <w:rFonts w:ascii="Verdana" w:hAnsi="Verdana"/>
              </w:rPr>
              <w:t xml:space="preserve"> </w:t>
            </w:r>
            <w:r w:rsidR="00A925BE">
              <w:rPr>
                <w:rFonts w:ascii="Verdana" w:hAnsi="Verdana"/>
              </w:rPr>
              <w:t>to</w:t>
            </w:r>
            <w:r w:rsidR="000825A5">
              <w:rPr>
                <w:rFonts w:ascii="Verdana" w:hAnsi="Verdana"/>
              </w:rPr>
              <w:t xml:space="preserve"> </w:t>
            </w:r>
            <w:r w:rsidR="00A925BE">
              <w:rPr>
                <w:rFonts w:ascii="Verdana" w:hAnsi="Verdana"/>
              </w:rPr>
              <w:t xml:space="preserve">date evidence from Local Insight and Cornwall Local Plan, parish plans, and plans produced by SABEF – Investment Plan and Community Economic Development Plan. </w:t>
            </w:r>
            <w:r w:rsidR="005748F8">
              <w:rPr>
                <w:rFonts w:ascii="Verdana" w:hAnsi="Verdana"/>
              </w:rPr>
              <w:t xml:space="preserve">The evidence is being gathered and will be considered as a part of an away day to develop the strategy. </w:t>
            </w:r>
          </w:p>
          <w:p w:rsidR="009320AC" w:rsidRDefault="009320AC" w:rsidP="00253F89">
            <w:pPr>
              <w:rPr>
                <w:rFonts w:ascii="Verdana" w:hAnsi="Verdana"/>
              </w:rPr>
            </w:pPr>
          </w:p>
          <w:p w:rsidR="009320AC" w:rsidRDefault="00BB427A" w:rsidP="00253F89">
            <w:pPr>
              <w:rPr>
                <w:rFonts w:ascii="Verdana" w:hAnsi="Verdana"/>
              </w:rPr>
            </w:pPr>
            <w:r>
              <w:rPr>
                <w:rFonts w:ascii="Verdana" w:hAnsi="Verdana"/>
              </w:rPr>
              <w:t xml:space="preserve">The vision and strategy will help to influence future funding. For example, </w:t>
            </w:r>
            <w:r w:rsidR="003008D7">
              <w:rPr>
                <w:rFonts w:ascii="Verdana" w:hAnsi="Verdana"/>
              </w:rPr>
              <w:t>C</w:t>
            </w:r>
            <w:r>
              <w:rPr>
                <w:rFonts w:ascii="Verdana" w:hAnsi="Verdana"/>
              </w:rPr>
              <w:t xml:space="preserve">ommunity </w:t>
            </w:r>
            <w:r w:rsidR="003008D7">
              <w:rPr>
                <w:rFonts w:ascii="Verdana" w:hAnsi="Verdana"/>
              </w:rPr>
              <w:t>L</w:t>
            </w:r>
            <w:r>
              <w:rPr>
                <w:rFonts w:ascii="Verdana" w:hAnsi="Verdana"/>
              </w:rPr>
              <w:t xml:space="preserve">ed Local </w:t>
            </w:r>
            <w:r w:rsidR="003008D7">
              <w:rPr>
                <w:rFonts w:ascii="Verdana" w:hAnsi="Verdana"/>
              </w:rPr>
              <w:t>D</w:t>
            </w:r>
            <w:r>
              <w:rPr>
                <w:rFonts w:ascii="Verdana" w:hAnsi="Verdana"/>
              </w:rPr>
              <w:t>evelopment (CLLD) programme</w:t>
            </w:r>
            <w:r w:rsidR="003008D7">
              <w:rPr>
                <w:rFonts w:ascii="Verdana" w:hAnsi="Verdana"/>
              </w:rPr>
              <w:t xml:space="preserve"> is a big opportunity for the China Clay area</w:t>
            </w:r>
            <w:r w:rsidR="00794EF0">
              <w:rPr>
                <w:rFonts w:ascii="Verdana" w:hAnsi="Verdana"/>
              </w:rPr>
              <w:t xml:space="preserve"> because of the levels of deprivation which means quite a lot of areas are eligible for support. This is specifically for supporting businesses. T</w:t>
            </w:r>
            <w:r>
              <w:rPr>
                <w:rFonts w:ascii="Verdana" w:hAnsi="Verdana"/>
              </w:rPr>
              <w:t>here will be u</w:t>
            </w:r>
            <w:r w:rsidR="00794EF0">
              <w:rPr>
                <w:rFonts w:ascii="Verdana" w:hAnsi="Verdana"/>
              </w:rPr>
              <w:t>pdate</w:t>
            </w:r>
            <w:r>
              <w:rPr>
                <w:rFonts w:ascii="Verdana" w:hAnsi="Verdana"/>
              </w:rPr>
              <w:t>s given to</w:t>
            </w:r>
            <w:r w:rsidR="00794EF0">
              <w:rPr>
                <w:rFonts w:ascii="Verdana" w:hAnsi="Verdana"/>
              </w:rPr>
              <w:t xml:space="preserve"> senior politicians and officers in C</w:t>
            </w:r>
            <w:r>
              <w:rPr>
                <w:rFonts w:ascii="Verdana" w:hAnsi="Verdana"/>
              </w:rPr>
              <w:t>C as this is a pilot area – the aim</w:t>
            </w:r>
            <w:r w:rsidR="00794EF0">
              <w:rPr>
                <w:rFonts w:ascii="Verdana" w:hAnsi="Verdana"/>
              </w:rPr>
              <w:t xml:space="preserve"> is to produce this in </w:t>
            </w:r>
            <w:r w:rsidR="00672AAE">
              <w:rPr>
                <w:rFonts w:ascii="Verdana" w:hAnsi="Verdana"/>
              </w:rPr>
              <w:t xml:space="preserve">draft in </w:t>
            </w:r>
            <w:r w:rsidR="00794EF0">
              <w:rPr>
                <w:rFonts w:ascii="Verdana" w:hAnsi="Verdana"/>
              </w:rPr>
              <w:t>Dec</w:t>
            </w:r>
            <w:r w:rsidR="00672AAE">
              <w:rPr>
                <w:rFonts w:ascii="Verdana" w:hAnsi="Verdana"/>
              </w:rPr>
              <w:t xml:space="preserve"> and finally agreed in March</w:t>
            </w:r>
            <w:r w:rsidR="00794EF0">
              <w:rPr>
                <w:rFonts w:ascii="Verdana" w:hAnsi="Verdana"/>
              </w:rPr>
              <w:t xml:space="preserve">. </w:t>
            </w:r>
            <w:r w:rsidR="00672AAE">
              <w:rPr>
                <w:rFonts w:ascii="Verdana" w:hAnsi="Verdana"/>
              </w:rPr>
              <w:t xml:space="preserve">Other CNP areas will follow this next year. </w:t>
            </w:r>
            <w:r>
              <w:rPr>
                <w:rFonts w:ascii="Verdana" w:hAnsi="Verdana"/>
              </w:rPr>
              <w:t>It will then be</w:t>
            </w:r>
            <w:r w:rsidR="00672AAE">
              <w:rPr>
                <w:rFonts w:ascii="Verdana" w:hAnsi="Verdana"/>
              </w:rPr>
              <w:t xml:space="preserve"> reviewed annually by the Panel. </w:t>
            </w:r>
          </w:p>
          <w:p w:rsidR="00825961" w:rsidRDefault="00825961" w:rsidP="00253F89">
            <w:pPr>
              <w:rPr>
                <w:rFonts w:ascii="Verdana" w:hAnsi="Verdana"/>
              </w:rPr>
            </w:pPr>
          </w:p>
          <w:p w:rsidR="00825961" w:rsidRDefault="00BB427A" w:rsidP="00253F89">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asked why </w:t>
            </w:r>
            <w:r w:rsidR="00825961">
              <w:rPr>
                <w:rFonts w:ascii="Verdana" w:hAnsi="Verdana"/>
              </w:rPr>
              <w:t>Indian Queens is not in</w:t>
            </w:r>
            <w:r>
              <w:rPr>
                <w:rFonts w:ascii="Verdana" w:hAnsi="Verdana"/>
              </w:rPr>
              <w:t xml:space="preserve"> </w:t>
            </w:r>
            <w:proofErr w:type="gramStart"/>
            <w:r>
              <w:rPr>
                <w:rFonts w:ascii="Verdana" w:hAnsi="Verdana"/>
              </w:rPr>
              <w:t>Newquay?</w:t>
            </w:r>
            <w:proofErr w:type="gramEnd"/>
            <w:r w:rsidR="00825961">
              <w:rPr>
                <w:rFonts w:ascii="Verdana" w:hAnsi="Verdana"/>
              </w:rPr>
              <w:t xml:space="preserve"> </w:t>
            </w:r>
            <w:r>
              <w:rPr>
                <w:rFonts w:ascii="Verdana" w:hAnsi="Verdana"/>
              </w:rPr>
              <w:t xml:space="preserve">D Cole replied that </w:t>
            </w:r>
            <w:r w:rsidR="00825961">
              <w:rPr>
                <w:rFonts w:ascii="Verdana" w:hAnsi="Verdana"/>
              </w:rPr>
              <w:t>Networks are based on a grouping of the parishes; St Enoder parish which includes Indian Queens has a lot of clay workings and the employment linked to the clay industry. There is synergy with the other clay parishes, rather than Newquay.</w:t>
            </w:r>
          </w:p>
          <w:p w:rsidR="00825961" w:rsidRDefault="00825961" w:rsidP="00253F89">
            <w:pPr>
              <w:rPr>
                <w:rFonts w:ascii="Verdana" w:hAnsi="Verdana"/>
              </w:rPr>
            </w:pPr>
          </w:p>
          <w:p w:rsidR="00825961" w:rsidRDefault="00BB427A" w:rsidP="00253F89">
            <w:pPr>
              <w:rPr>
                <w:rFonts w:ascii="Verdana" w:hAnsi="Verdana"/>
              </w:rPr>
            </w:pPr>
            <w:r>
              <w:rPr>
                <w:rFonts w:ascii="Verdana" w:hAnsi="Verdana"/>
              </w:rPr>
              <w:t xml:space="preserve">D Cole also commented that the </w:t>
            </w:r>
            <w:r w:rsidR="00825961">
              <w:rPr>
                <w:rFonts w:ascii="Verdana" w:hAnsi="Verdana"/>
              </w:rPr>
              <w:t>C</w:t>
            </w:r>
            <w:r>
              <w:rPr>
                <w:rFonts w:ascii="Verdana" w:hAnsi="Verdana"/>
              </w:rPr>
              <w:t>L</w:t>
            </w:r>
            <w:r w:rsidR="00825961">
              <w:rPr>
                <w:rFonts w:ascii="Verdana" w:hAnsi="Verdana"/>
              </w:rPr>
              <w:t xml:space="preserve">LD </w:t>
            </w:r>
            <w:r>
              <w:rPr>
                <w:rFonts w:ascii="Verdana" w:hAnsi="Verdana"/>
              </w:rPr>
              <w:t xml:space="preserve">programme has to </w:t>
            </w:r>
            <w:r>
              <w:rPr>
                <w:rFonts w:ascii="Verdana" w:hAnsi="Verdana"/>
              </w:rPr>
              <w:lastRenderedPageBreak/>
              <w:t xml:space="preserve">demonstrate </w:t>
            </w:r>
            <w:r w:rsidR="00825961">
              <w:rPr>
                <w:rFonts w:ascii="Verdana" w:hAnsi="Verdana"/>
              </w:rPr>
              <w:t xml:space="preserve">70% </w:t>
            </w:r>
            <w:r>
              <w:rPr>
                <w:rFonts w:ascii="Verdana" w:hAnsi="Verdana"/>
              </w:rPr>
              <w:t>funding to deprived area</w:t>
            </w:r>
            <w:r w:rsidR="00953E2F">
              <w:rPr>
                <w:rFonts w:ascii="Verdana" w:hAnsi="Verdana"/>
              </w:rPr>
              <w:t xml:space="preserve">. £3 million </w:t>
            </w:r>
            <w:r w:rsidR="00825961">
              <w:rPr>
                <w:rFonts w:ascii="Verdana" w:hAnsi="Verdana"/>
              </w:rPr>
              <w:t xml:space="preserve">is safe-guarded to be spent in the next 4 years. CCLD could be a presentation to a future SABEF meeting. </w:t>
            </w:r>
          </w:p>
          <w:p w:rsidR="00A84F8C" w:rsidRDefault="00A84F8C" w:rsidP="00253F89">
            <w:pPr>
              <w:rPr>
                <w:rFonts w:ascii="Verdana" w:hAnsi="Verdana"/>
              </w:rPr>
            </w:pPr>
          </w:p>
          <w:p w:rsidR="00A84F8C" w:rsidRDefault="00BB427A" w:rsidP="00253F89">
            <w:pPr>
              <w:rPr>
                <w:rFonts w:ascii="Verdana" w:hAnsi="Verdana"/>
              </w:rPr>
            </w:pPr>
            <w:r>
              <w:rPr>
                <w:rFonts w:ascii="Verdana" w:hAnsi="Verdana"/>
              </w:rPr>
              <w:t>R</w:t>
            </w:r>
            <w:r w:rsidR="00A84F8C">
              <w:rPr>
                <w:rFonts w:ascii="Verdana" w:hAnsi="Verdana"/>
              </w:rPr>
              <w:t xml:space="preserve"> Andrew </w:t>
            </w:r>
            <w:r>
              <w:rPr>
                <w:rFonts w:ascii="Verdana" w:hAnsi="Verdana"/>
              </w:rPr>
              <w:t xml:space="preserve">commented that there are benefits to having </w:t>
            </w:r>
            <w:r w:rsidR="00A84F8C">
              <w:rPr>
                <w:rFonts w:ascii="Verdana" w:hAnsi="Verdana"/>
              </w:rPr>
              <w:t>agree</w:t>
            </w:r>
            <w:r>
              <w:rPr>
                <w:rFonts w:ascii="Verdana" w:hAnsi="Verdana"/>
              </w:rPr>
              <w:t>d</w:t>
            </w:r>
            <w:r w:rsidR="00A84F8C">
              <w:rPr>
                <w:rFonts w:ascii="Verdana" w:hAnsi="Verdana"/>
              </w:rPr>
              <w:t xml:space="preserve"> priorities locally</w:t>
            </w:r>
            <w:r>
              <w:rPr>
                <w:rFonts w:ascii="Verdana" w:hAnsi="Verdana"/>
              </w:rPr>
              <w:t xml:space="preserve"> as this enables agencies to work collectively, </w:t>
            </w:r>
            <w:r w:rsidR="00A84F8C">
              <w:rPr>
                <w:rFonts w:ascii="Verdana" w:hAnsi="Verdana"/>
              </w:rPr>
              <w:t>rather than having specific funding.</w:t>
            </w:r>
          </w:p>
          <w:p w:rsidR="00BB427A" w:rsidRDefault="00BB427A" w:rsidP="00253F89">
            <w:pPr>
              <w:rPr>
                <w:rFonts w:ascii="Verdana" w:hAnsi="Verdana"/>
              </w:rPr>
            </w:pPr>
          </w:p>
          <w:p w:rsidR="00BB427A" w:rsidRDefault="00BB427A" w:rsidP="00253F89">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thanked D Chadwick for the presentation.</w:t>
            </w:r>
          </w:p>
          <w:p w:rsidR="00F33048" w:rsidRPr="00E33201" w:rsidRDefault="00F33048" w:rsidP="00253F89">
            <w:pPr>
              <w:rPr>
                <w:rFonts w:ascii="Verdana" w:hAnsi="Verdana"/>
              </w:rPr>
            </w:pPr>
          </w:p>
        </w:tc>
        <w:tc>
          <w:tcPr>
            <w:tcW w:w="986" w:type="dxa"/>
          </w:tcPr>
          <w:p w:rsidR="00E33201" w:rsidRPr="00F62D67" w:rsidRDefault="00E33201" w:rsidP="00253F89">
            <w:pPr>
              <w:rPr>
                <w:rFonts w:ascii="Verdana" w:hAnsi="Verdana"/>
              </w:rPr>
            </w:pPr>
          </w:p>
        </w:tc>
      </w:tr>
      <w:tr w:rsidR="00E33201" w:rsidRPr="00F62D67" w:rsidTr="00227AD4">
        <w:tc>
          <w:tcPr>
            <w:tcW w:w="668" w:type="dxa"/>
          </w:tcPr>
          <w:p w:rsidR="00E33201" w:rsidRPr="00F62D67" w:rsidRDefault="00604441" w:rsidP="00227AD4">
            <w:pPr>
              <w:rPr>
                <w:rFonts w:ascii="Verdana" w:hAnsi="Verdana"/>
              </w:rPr>
            </w:pPr>
            <w:r>
              <w:rPr>
                <w:rFonts w:ascii="Verdana" w:hAnsi="Verdana"/>
              </w:rPr>
              <w:lastRenderedPageBreak/>
              <w:t>5</w:t>
            </w:r>
            <w:r w:rsidR="00E33201">
              <w:rPr>
                <w:rFonts w:ascii="Verdana" w:hAnsi="Verdana"/>
              </w:rPr>
              <w:t>.</w:t>
            </w:r>
          </w:p>
        </w:tc>
        <w:tc>
          <w:tcPr>
            <w:tcW w:w="7588" w:type="dxa"/>
          </w:tcPr>
          <w:p w:rsidR="00E33201" w:rsidRDefault="00E33201" w:rsidP="00227AD4">
            <w:pPr>
              <w:rPr>
                <w:rFonts w:ascii="Verdana" w:hAnsi="Verdana"/>
                <w:b/>
              </w:rPr>
            </w:pPr>
            <w:r w:rsidRPr="00F62D67">
              <w:rPr>
                <w:rFonts w:ascii="Verdana" w:hAnsi="Verdana"/>
                <w:b/>
              </w:rPr>
              <w:t>Chairman’s announcements</w:t>
            </w:r>
          </w:p>
          <w:p w:rsidR="00E33201" w:rsidRPr="00BB427A" w:rsidRDefault="00E33201" w:rsidP="00227AD4">
            <w:pPr>
              <w:rPr>
                <w:rFonts w:ascii="Verdana" w:hAnsi="Verdana"/>
              </w:rPr>
            </w:pPr>
          </w:p>
          <w:p w:rsidR="00E33201" w:rsidRPr="00BB427A" w:rsidRDefault="00BB427A" w:rsidP="00227AD4">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announced that the </w:t>
            </w:r>
            <w:proofErr w:type="spellStart"/>
            <w:r w:rsidR="003F70BD" w:rsidRPr="00BB427A">
              <w:rPr>
                <w:rFonts w:ascii="Verdana" w:hAnsi="Verdana"/>
              </w:rPr>
              <w:t>Whitegold</w:t>
            </w:r>
            <w:proofErr w:type="spellEnd"/>
            <w:r w:rsidR="003F70BD" w:rsidRPr="00BB427A">
              <w:rPr>
                <w:rFonts w:ascii="Verdana" w:hAnsi="Verdana"/>
              </w:rPr>
              <w:t xml:space="preserve"> and Garden Town </w:t>
            </w:r>
            <w:r>
              <w:rPr>
                <w:rFonts w:ascii="Verdana" w:hAnsi="Verdana"/>
              </w:rPr>
              <w:t xml:space="preserve">working groups would be merging and are </w:t>
            </w:r>
            <w:r w:rsidR="003F70BD" w:rsidRPr="00BB427A">
              <w:rPr>
                <w:rFonts w:ascii="Verdana" w:hAnsi="Verdana"/>
              </w:rPr>
              <w:t>meeting together</w:t>
            </w:r>
            <w:r>
              <w:rPr>
                <w:rFonts w:ascii="Verdana" w:hAnsi="Verdana"/>
              </w:rPr>
              <w:t xml:space="preserve"> for the first time</w:t>
            </w:r>
            <w:r w:rsidR="003F70BD" w:rsidRPr="00BB427A">
              <w:rPr>
                <w:rFonts w:ascii="Verdana" w:hAnsi="Verdana"/>
              </w:rPr>
              <w:t xml:space="preserve"> next week. </w:t>
            </w:r>
          </w:p>
          <w:p w:rsidR="00A84F8C" w:rsidRPr="00BB427A" w:rsidRDefault="00A84F8C" w:rsidP="00227AD4">
            <w:pPr>
              <w:rPr>
                <w:rFonts w:ascii="Verdana" w:hAnsi="Verdana"/>
              </w:rPr>
            </w:pPr>
          </w:p>
          <w:p w:rsidR="00BB427A" w:rsidRDefault="00A84F8C" w:rsidP="00227AD4">
            <w:pPr>
              <w:rPr>
                <w:rFonts w:ascii="Verdana" w:hAnsi="Verdana"/>
              </w:rPr>
            </w:pPr>
            <w:r w:rsidRPr="00BB427A">
              <w:rPr>
                <w:rFonts w:ascii="Verdana" w:hAnsi="Verdana"/>
              </w:rPr>
              <w:t>J S</w:t>
            </w:r>
            <w:r w:rsidR="00F75548">
              <w:rPr>
                <w:rFonts w:ascii="Verdana" w:hAnsi="Verdana"/>
              </w:rPr>
              <w:t>wain</w:t>
            </w:r>
            <w:r w:rsidRPr="00BB427A">
              <w:rPr>
                <w:rFonts w:ascii="Verdana" w:hAnsi="Verdana"/>
              </w:rPr>
              <w:t xml:space="preserve"> is representing SABEF</w:t>
            </w:r>
            <w:r w:rsidR="00BB427A">
              <w:rPr>
                <w:rFonts w:ascii="Verdana" w:hAnsi="Verdana"/>
              </w:rPr>
              <w:t xml:space="preserve"> on the A30 link road steering group</w:t>
            </w:r>
            <w:r w:rsidRPr="00BB427A">
              <w:rPr>
                <w:rFonts w:ascii="Verdana" w:hAnsi="Verdana"/>
              </w:rPr>
              <w:t>. Land owner negotiations</w:t>
            </w:r>
            <w:r w:rsidR="00A72ABF" w:rsidRPr="00BB427A">
              <w:rPr>
                <w:rFonts w:ascii="Verdana" w:hAnsi="Verdana"/>
              </w:rPr>
              <w:t xml:space="preserve"> are taking place</w:t>
            </w:r>
            <w:r w:rsidR="00BB427A">
              <w:rPr>
                <w:rFonts w:ascii="Verdana" w:hAnsi="Verdana"/>
              </w:rPr>
              <w:t xml:space="preserve"> and p</w:t>
            </w:r>
            <w:r w:rsidR="00A72ABF" w:rsidRPr="00BB427A">
              <w:rPr>
                <w:rFonts w:ascii="Verdana" w:hAnsi="Verdana"/>
              </w:rPr>
              <w:t>lanning permission</w:t>
            </w:r>
            <w:r w:rsidR="00BB427A">
              <w:rPr>
                <w:rFonts w:ascii="Verdana" w:hAnsi="Verdana"/>
              </w:rPr>
              <w:t xml:space="preserve"> will be applied for by the end of this year. The aim is for </w:t>
            </w:r>
            <w:r w:rsidR="00A72ABF" w:rsidRPr="00BB427A">
              <w:rPr>
                <w:rFonts w:ascii="Verdana" w:hAnsi="Verdana"/>
              </w:rPr>
              <w:t xml:space="preserve">construction in winter 2020 – open in 2021. </w:t>
            </w:r>
            <w:r w:rsidR="00BB427A">
              <w:rPr>
                <w:rFonts w:ascii="Verdana" w:hAnsi="Verdana"/>
              </w:rPr>
              <w:t>However, o</w:t>
            </w:r>
            <w:r w:rsidR="00A72ABF" w:rsidRPr="00BB427A">
              <w:rPr>
                <w:rFonts w:ascii="Verdana" w:hAnsi="Verdana"/>
              </w:rPr>
              <w:t>ne objection can lead to a public enquiry from anywhere in the country</w:t>
            </w:r>
            <w:r w:rsidR="00BB427A">
              <w:rPr>
                <w:rFonts w:ascii="Verdana" w:hAnsi="Verdana"/>
              </w:rPr>
              <w:t xml:space="preserve"> which would delay implementation</w:t>
            </w:r>
            <w:r w:rsidR="00A72ABF" w:rsidRPr="00BB427A">
              <w:rPr>
                <w:rFonts w:ascii="Verdana" w:hAnsi="Verdana"/>
              </w:rPr>
              <w:t>. Locally landowners are being very helpful. Public exhibitions are coming up</w:t>
            </w:r>
            <w:r w:rsidR="00BB427A">
              <w:rPr>
                <w:rFonts w:ascii="Verdana" w:hAnsi="Verdana"/>
              </w:rPr>
              <w:t>:</w:t>
            </w:r>
          </w:p>
          <w:p w:rsidR="00604441" w:rsidRDefault="00604441" w:rsidP="00227AD4">
            <w:pPr>
              <w:rPr>
                <w:rFonts w:ascii="Verdana" w:hAnsi="Verdana"/>
              </w:rPr>
            </w:pPr>
          </w:p>
          <w:p w:rsidR="00604441" w:rsidRDefault="00604441" w:rsidP="00604441">
            <w:pPr>
              <w:pStyle w:val="pa0"/>
              <w:spacing w:before="0" w:beforeAutospacing="0" w:after="0" w:afterAutospacing="0"/>
            </w:pPr>
            <w:r>
              <w:rPr>
                <w:rStyle w:val="a4"/>
                <w:b/>
                <w:bCs/>
                <w:i/>
                <w:iCs/>
              </w:rPr>
              <w:t>Roche : </w:t>
            </w:r>
            <w:r>
              <w:rPr>
                <w:i/>
                <w:iCs/>
              </w:rPr>
              <w:t>Roche Victory Hall,  </w:t>
            </w:r>
            <w:hyperlink r:id="rId11" w:history="1">
              <w:r>
                <w:rPr>
                  <w:rStyle w:val="Hyperlink"/>
                  <w:i/>
                  <w:iCs/>
                </w:rPr>
                <w:t>Monday 1st October, 1.00pm to 8.00pm</w:t>
              </w:r>
            </w:hyperlink>
          </w:p>
          <w:p w:rsidR="00604441" w:rsidRDefault="00604441" w:rsidP="00604441">
            <w:pPr>
              <w:pStyle w:val="pa0"/>
              <w:spacing w:before="0" w:beforeAutospacing="0" w:after="0" w:afterAutospacing="0"/>
            </w:pPr>
            <w:r>
              <w:rPr>
                <w:rStyle w:val="a4"/>
                <w:b/>
                <w:bCs/>
                <w:i/>
                <w:iCs/>
              </w:rPr>
              <w:t>Bugle: </w:t>
            </w:r>
            <w:r>
              <w:rPr>
                <w:i/>
                <w:iCs/>
              </w:rPr>
              <w:t>Methodist Sunday School Hall, </w:t>
            </w:r>
            <w:hyperlink r:id="rId12" w:history="1">
              <w:r>
                <w:rPr>
                  <w:rStyle w:val="Hyperlink"/>
                  <w:i/>
                  <w:iCs/>
                </w:rPr>
                <w:t>Saturday 6th October, 10.00am to 4.00pm</w:t>
              </w:r>
            </w:hyperlink>
          </w:p>
          <w:p w:rsidR="00604441" w:rsidRDefault="00604441" w:rsidP="00604441">
            <w:pPr>
              <w:pStyle w:val="pa0"/>
              <w:spacing w:before="0" w:beforeAutospacing="0" w:after="0" w:afterAutospacing="0"/>
            </w:pPr>
            <w:proofErr w:type="spellStart"/>
            <w:r>
              <w:rPr>
                <w:rStyle w:val="a4"/>
                <w:b/>
                <w:bCs/>
                <w:i/>
                <w:iCs/>
              </w:rPr>
              <w:t>Carthew</w:t>
            </w:r>
            <w:proofErr w:type="spellEnd"/>
            <w:r>
              <w:rPr>
                <w:rStyle w:val="a4"/>
                <w:b/>
                <w:bCs/>
                <w:i/>
                <w:iCs/>
              </w:rPr>
              <w:t xml:space="preserve"> : </w:t>
            </w:r>
            <w:r>
              <w:rPr>
                <w:i/>
                <w:iCs/>
              </w:rPr>
              <w:t>Wheal Martyn Clay Museum, </w:t>
            </w:r>
            <w:hyperlink r:id="rId13" w:history="1">
              <w:r>
                <w:rPr>
                  <w:rStyle w:val="Hyperlink"/>
                  <w:i/>
                  <w:iCs/>
                </w:rPr>
                <w:t>Wednesday 3rd October, 5.00pm to 9.00pm</w:t>
              </w:r>
            </w:hyperlink>
          </w:p>
          <w:p w:rsidR="00604441" w:rsidRDefault="000825A5" w:rsidP="00604441">
            <w:proofErr w:type="spellStart"/>
            <w:r>
              <w:rPr>
                <w:rStyle w:val="a4"/>
                <w:b/>
                <w:bCs/>
                <w:i/>
                <w:iCs/>
              </w:rPr>
              <w:t>Carluddo</w:t>
            </w:r>
            <w:r w:rsidR="00604441">
              <w:rPr>
                <w:rStyle w:val="a4"/>
                <w:b/>
                <w:bCs/>
                <w:i/>
                <w:iCs/>
              </w:rPr>
              <w:t>n</w:t>
            </w:r>
            <w:proofErr w:type="spellEnd"/>
            <w:r w:rsidR="00604441">
              <w:rPr>
                <w:rStyle w:val="a4"/>
                <w:b/>
                <w:bCs/>
                <w:i/>
                <w:iCs/>
              </w:rPr>
              <w:t xml:space="preserve"> :</w:t>
            </w:r>
            <w:r w:rsidR="00604441">
              <w:rPr>
                <w:i/>
                <w:iCs/>
              </w:rPr>
              <w:t>The Enterprise Space for Advanced Manufacturing (ESAM), </w:t>
            </w:r>
            <w:hyperlink r:id="rId14" w:history="1">
              <w:r w:rsidR="00604441">
                <w:rPr>
                  <w:rStyle w:val="Hyperlink"/>
                  <w:i/>
                  <w:iCs/>
                </w:rPr>
                <w:t>Thursday 4th October, </w:t>
              </w:r>
            </w:hyperlink>
            <w:hyperlink r:id="rId15" w:history="1">
              <w:r w:rsidR="00604441">
                <w:rPr>
                  <w:rStyle w:val="Hyperlink"/>
                  <w:i/>
                  <w:iCs/>
                </w:rPr>
                <w:t>4.00pm to 8.00pm</w:t>
              </w:r>
            </w:hyperlink>
          </w:p>
          <w:p w:rsidR="00604441" w:rsidRDefault="00604441" w:rsidP="00227AD4">
            <w:pPr>
              <w:rPr>
                <w:rFonts w:ascii="Verdana" w:hAnsi="Verdana"/>
              </w:rPr>
            </w:pPr>
          </w:p>
          <w:p w:rsidR="00A84F8C" w:rsidRPr="00BB427A" w:rsidRDefault="00604441" w:rsidP="00227AD4">
            <w:pPr>
              <w:rPr>
                <w:rFonts w:ascii="Verdana" w:hAnsi="Verdana"/>
              </w:rPr>
            </w:pPr>
            <w:r>
              <w:rPr>
                <w:rFonts w:ascii="Verdana" w:hAnsi="Verdana"/>
              </w:rPr>
              <w:t>A Chapman asked if it is planned as</w:t>
            </w:r>
            <w:r w:rsidR="00A72ABF" w:rsidRPr="00BB427A">
              <w:rPr>
                <w:rFonts w:ascii="Verdana" w:hAnsi="Verdana"/>
              </w:rPr>
              <w:t xml:space="preserve"> a wildflower </w:t>
            </w:r>
            <w:proofErr w:type="gramStart"/>
            <w:r w:rsidR="00A72ABF" w:rsidRPr="00BB427A">
              <w:rPr>
                <w:rFonts w:ascii="Verdana" w:hAnsi="Verdana"/>
              </w:rPr>
              <w:t>corridor?</w:t>
            </w:r>
            <w:proofErr w:type="gramEnd"/>
            <w:r w:rsidR="00A72ABF" w:rsidRPr="00BB427A">
              <w:rPr>
                <w:rFonts w:ascii="Verdana" w:hAnsi="Verdana"/>
              </w:rPr>
              <w:t xml:space="preserve"> </w:t>
            </w:r>
            <w:r>
              <w:rPr>
                <w:rFonts w:ascii="Verdana" w:hAnsi="Verdana"/>
              </w:rPr>
              <w:t xml:space="preserve">D James confirmed that </w:t>
            </w:r>
            <w:r w:rsidR="00A72ABF" w:rsidRPr="00BB427A">
              <w:rPr>
                <w:rFonts w:ascii="Verdana" w:hAnsi="Verdana"/>
              </w:rPr>
              <w:t xml:space="preserve">Eden </w:t>
            </w:r>
            <w:proofErr w:type="gramStart"/>
            <w:r w:rsidR="00A72ABF" w:rsidRPr="00BB427A">
              <w:rPr>
                <w:rFonts w:ascii="Verdana" w:hAnsi="Verdana"/>
              </w:rPr>
              <w:t>are</w:t>
            </w:r>
            <w:proofErr w:type="gramEnd"/>
            <w:r w:rsidR="00A72ABF" w:rsidRPr="00BB427A">
              <w:rPr>
                <w:rFonts w:ascii="Verdana" w:hAnsi="Verdana"/>
              </w:rPr>
              <w:t xml:space="preserve"> working with Cormac on the team to try to make the corridor as environmentally sustainable as possible.</w:t>
            </w:r>
          </w:p>
          <w:p w:rsidR="00A72ABF" w:rsidRPr="00BB427A" w:rsidRDefault="00A72ABF" w:rsidP="00227AD4">
            <w:pPr>
              <w:rPr>
                <w:rFonts w:ascii="Verdana" w:hAnsi="Verdana"/>
              </w:rPr>
            </w:pPr>
          </w:p>
          <w:p w:rsidR="00A72ABF" w:rsidRPr="00BB427A" w:rsidRDefault="00604441" w:rsidP="00227AD4">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also reported that the </w:t>
            </w:r>
            <w:r w:rsidR="00A72ABF" w:rsidRPr="00BB427A">
              <w:rPr>
                <w:rFonts w:ascii="Verdana" w:hAnsi="Verdana"/>
              </w:rPr>
              <w:t xml:space="preserve">Project team are presenting to </w:t>
            </w:r>
            <w:r>
              <w:rPr>
                <w:rFonts w:ascii="Verdana" w:hAnsi="Verdana"/>
              </w:rPr>
              <w:t xml:space="preserve">St Austell </w:t>
            </w:r>
            <w:r w:rsidR="000825A5">
              <w:rPr>
                <w:rFonts w:ascii="Verdana" w:hAnsi="Verdana"/>
              </w:rPr>
              <w:t>town council on Monday 22</w:t>
            </w:r>
            <w:r w:rsidR="000825A5" w:rsidRPr="000825A5">
              <w:rPr>
                <w:rFonts w:ascii="Verdana" w:hAnsi="Verdana"/>
                <w:vertAlign w:val="superscript"/>
              </w:rPr>
              <w:t>nd</w:t>
            </w:r>
            <w:r w:rsidR="000825A5">
              <w:rPr>
                <w:rFonts w:ascii="Verdana" w:hAnsi="Verdana"/>
              </w:rPr>
              <w:t xml:space="preserve"> October</w:t>
            </w:r>
            <w:r w:rsidR="00A72ABF" w:rsidRPr="00BB427A">
              <w:rPr>
                <w:rFonts w:ascii="Verdana" w:hAnsi="Verdana"/>
              </w:rPr>
              <w:t>.</w:t>
            </w:r>
          </w:p>
          <w:p w:rsidR="00E33201" w:rsidRPr="00F62D67" w:rsidRDefault="00E33201" w:rsidP="00227AD4">
            <w:pPr>
              <w:rPr>
                <w:rFonts w:ascii="Verdana" w:hAnsi="Verdana"/>
              </w:rPr>
            </w:pPr>
          </w:p>
        </w:tc>
        <w:tc>
          <w:tcPr>
            <w:tcW w:w="986" w:type="dxa"/>
          </w:tcPr>
          <w:p w:rsidR="00E33201" w:rsidRPr="00F62D67" w:rsidRDefault="00E33201" w:rsidP="00227AD4">
            <w:pPr>
              <w:rPr>
                <w:rFonts w:ascii="Verdana" w:hAnsi="Verdana"/>
              </w:rPr>
            </w:pPr>
          </w:p>
        </w:tc>
      </w:tr>
      <w:tr w:rsidR="00B05BA8" w:rsidRPr="00F62D67" w:rsidTr="007C7ABB">
        <w:tc>
          <w:tcPr>
            <w:tcW w:w="668" w:type="dxa"/>
          </w:tcPr>
          <w:p w:rsidR="00B05BA8" w:rsidRPr="00F62D67" w:rsidRDefault="00604441" w:rsidP="00253F89">
            <w:pPr>
              <w:rPr>
                <w:rFonts w:ascii="Verdana" w:hAnsi="Verdana"/>
              </w:rPr>
            </w:pPr>
            <w:r>
              <w:rPr>
                <w:rFonts w:ascii="Verdana" w:hAnsi="Verdana"/>
              </w:rPr>
              <w:t>6</w:t>
            </w:r>
            <w:r w:rsidR="00597D90" w:rsidRPr="00F62D67">
              <w:rPr>
                <w:rFonts w:ascii="Verdana" w:hAnsi="Verdana"/>
              </w:rPr>
              <w:t>.</w:t>
            </w:r>
          </w:p>
        </w:tc>
        <w:tc>
          <w:tcPr>
            <w:tcW w:w="7588" w:type="dxa"/>
          </w:tcPr>
          <w:p w:rsidR="00B05BA8" w:rsidRPr="00F62D67" w:rsidRDefault="00A86DE3" w:rsidP="00253F89">
            <w:pPr>
              <w:rPr>
                <w:rFonts w:ascii="Verdana" w:hAnsi="Verdana"/>
                <w:b/>
              </w:rPr>
            </w:pPr>
            <w:r w:rsidRPr="00F62D67">
              <w:rPr>
                <w:rFonts w:ascii="Verdana" w:hAnsi="Verdana"/>
                <w:b/>
              </w:rPr>
              <w:t xml:space="preserve">Notes of the last meeting </w:t>
            </w:r>
            <w:r w:rsidR="00E33201">
              <w:rPr>
                <w:rFonts w:ascii="Verdana" w:hAnsi="Verdana"/>
                <w:b/>
              </w:rPr>
              <w:t>6 June 2018</w:t>
            </w:r>
          </w:p>
          <w:p w:rsidR="00604441" w:rsidRDefault="00604441" w:rsidP="00E33201">
            <w:pPr>
              <w:rPr>
                <w:rFonts w:ascii="Verdana" w:hAnsi="Verdana"/>
              </w:rPr>
            </w:pPr>
          </w:p>
          <w:p w:rsidR="00B05BA8" w:rsidRDefault="00604441" w:rsidP="00E3320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l</w:t>
            </w:r>
            <w:r w:rsidR="00227AD4">
              <w:rPr>
                <w:rFonts w:ascii="Verdana" w:hAnsi="Verdana"/>
              </w:rPr>
              <w:t xml:space="preserve">etter to DEFRA on STARR </w:t>
            </w:r>
            <w:r>
              <w:rPr>
                <w:rFonts w:ascii="Verdana" w:hAnsi="Verdana"/>
              </w:rPr>
              <w:t>was not needed as an</w:t>
            </w:r>
            <w:r w:rsidR="00227AD4">
              <w:rPr>
                <w:rFonts w:ascii="Verdana" w:hAnsi="Verdana"/>
              </w:rPr>
              <w:t xml:space="preserve"> announcement</w:t>
            </w:r>
            <w:r>
              <w:rPr>
                <w:rFonts w:ascii="Verdana" w:hAnsi="Verdana"/>
              </w:rPr>
              <w:t xml:space="preserve"> from DEFRA</w:t>
            </w:r>
            <w:r w:rsidR="00227AD4">
              <w:rPr>
                <w:rFonts w:ascii="Verdana" w:hAnsi="Verdana"/>
              </w:rPr>
              <w:t xml:space="preserve"> </w:t>
            </w:r>
            <w:proofErr w:type="spellStart"/>
            <w:r w:rsidR="00227AD4">
              <w:rPr>
                <w:rFonts w:ascii="Verdana" w:hAnsi="Verdana"/>
              </w:rPr>
              <w:t>pr</w:t>
            </w:r>
            <w:r w:rsidR="000825A5">
              <w:rPr>
                <w:rFonts w:ascii="Verdana" w:hAnsi="Verdana"/>
              </w:rPr>
              <w:t>e</w:t>
            </w:r>
            <w:r w:rsidR="00227AD4">
              <w:rPr>
                <w:rFonts w:ascii="Verdana" w:hAnsi="Verdana"/>
              </w:rPr>
              <w:t>ceeded</w:t>
            </w:r>
            <w:proofErr w:type="spellEnd"/>
            <w:r w:rsidR="00227AD4">
              <w:rPr>
                <w:rFonts w:ascii="Verdana" w:hAnsi="Verdana"/>
              </w:rPr>
              <w:t xml:space="preserve"> this</w:t>
            </w:r>
            <w:r>
              <w:rPr>
                <w:rFonts w:ascii="Verdana" w:hAnsi="Verdana"/>
              </w:rPr>
              <w:t xml:space="preserve"> announcing the m</w:t>
            </w:r>
            <w:r w:rsidR="00227AD4">
              <w:rPr>
                <w:rFonts w:ascii="Verdana" w:hAnsi="Verdana"/>
              </w:rPr>
              <w:t>oney has been released</w:t>
            </w:r>
            <w:r>
              <w:rPr>
                <w:rFonts w:ascii="Verdana" w:hAnsi="Verdana"/>
              </w:rPr>
              <w:t xml:space="preserve">. </w:t>
            </w:r>
            <w:r w:rsidR="00227AD4">
              <w:rPr>
                <w:rFonts w:ascii="Verdana" w:hAnsi="Verdana"/>
              </w:rPr>
              <w:t>R H</w:t>
            </w:r>
            <w:r>
              <w:rPr>
                <w:rFonts w:ascii="Verdana" w:hAnsi="Verdana"/>
              </w:rPr>
              <w:t xml:space="preserve">urst </w:t>
            </w:r>
            <w:r w:rsidR="00227AD4">
              <w:rPr>
                <w:rFonts w:ascii="Verdana" w:hAnsi="Verdana"/>
              </w:rPr>
              <w:t xml:space="preserve">is </w:t>
            </w:r>
            <w:r>
              <w:rPr>
                <w:rFonts w:ascii="Verdana" w:hAnsi="Verdana"/>
              </w:rPr>
              <w:t xml:space="preserve">now </w:t>
            </w:r>
            <w:r w:rsidR="00227AD4">
              <w:rPr>
                <w:rFonts w:ascii="Verdana" w:hAnsi="Verdana"/>
              </w:rPr>
              <w:t>representing the BID; R</w:t>
            </w:r>
            <w:r>
              <w:rPr>
                <w:rFonts w:ascii="Verdana" w:hAnsi="Verdana"/>
              </w:rPr>
              <w:t xml:space="preserve"> </w:t>
            </w:r>
            <w:r w:rsidR="00227AD4">
              <w:rPr>
                <w:rFonts w:ascii="Verdana" w:hAnsi="Verdana"/>
              </w:rPr>
              <w:t>H</w:t>
            </w:r>
            <w:r>
              <w:rPr>
                <w:rFonts w:ascii="Verdana" w:hAnsi="Verdana"/>
              </w:rPr>
              <w:t>urst</w:t>
            </w:r>
            <w:r w:rsidR="00227AD4">
              <w:rPr>
                <w:rFonts w:ascii="Verdana" w:hAnsi="Verdana"/>
              </w:rPr>
              <w:t xml:space="preserve"> i</w:t>
            </w:r>
            <w:r>
              <w:rPr>
                <w:rFonts w:ascii="Verdana" w:hAnsi="Verdana"/>
              </w:rPr>
              <w:t xml:space="preserve">s Chair and Aaron from </w:t>
            </w:r>
            <w:proofErr w:type="spellStart"/>
            <w:r>
              <w:rPr>
                <w:rFonts w:ascii="Verdana" w:hAnsi="Verdana"/>
              </w:rPr>
              <w:t>Wetherspo</w:t>
            </w:r>
            <w:r w:rsidR="00227AD4">
              <w:rPr>
                <w:rFonts w:ascii="Verdana" w:hAnsi="Verdana"/>
              </w:rPr>
              <w:t>ons</w:t>
            </w:r>
            <w:proofErr w:type="spellEnd"/>
            <w:r w:rsidR="00227AD4">
              <w:rPr>
                <w:rFonts w:ascii="Verdana" w:hAnsi="Verdana"/>
              </w:rPr>
              <w:t xml:space="preserve"> is the vice chair. </w:t>
            </w:r>
            <w:r>
              <w:rPr>
                <w:rFonts w:ascii="Verdana" w:hAnsi="Verdana"/>
              </w:rPr>
              <w:t xml:space="preserve">The </w:t>
            </w:r>
            <w:r w:rsidR="00227AD4">
              <w:rPr>
                <w:rFonts w:ascii="Verdana" w:hAnsi="Verdana"/>
              </w:rPr>
              <w:t>C</w:t>
            </w:r>
            <w:r>
              <w:rPr>
                <w:rFonts w:ascii="Verdana" w:hAnsi="Verdana"/>
              </w:rPr>
              <w:t xml:space="preserve">oastal </w:t>
            </w:r>
            <w:r w:rsidR="00227AD4">
              <w:rPr>
                <w:rFonts w:ascii="Verdana" w:hAnsi="Verdana"/>
              </w:rPr>
              <w:t>C</w:t>
            </w:r>
            <w:r>
              <w:rPr>
                <w:rFonts w:ascii="Verdana" w:hAnsi="Verdana"/>
              </w:rPr>
              <w:t xml:space="preserve">ommunities </w:t>
            </w:r>
            <w:r w:rsidR="00227AD4">
              <w:rPr>
                <w:rFonts w:ascii="Verdana" w:hAnsi="Verdana"/>
              </w:rPr>
              <w:t>F</w:t>
            </w:r>
            <w:r>
              <w:rPr>
                <w:rFonts w:ascii="Verdana" w:hAnsi="Verdana"/>
              </w:rPr>
              <w:t xml:space="preserve">und application </w:t>
            </w:r>
            <w:r w:rsidR="00227AD4">
              <w:rPr>
                <w:rFonts w:ascii="Verdana" w:hAnsi="Verdana"/>
              </w:rPr>
              <w:t>could have had an extension but it wasn’t needed</w:t>
            </w:r>
            <w:r>
              <w:rPr>
                <w:rFonts w:ascii="Verdana" w:hAnsi="Verdana"/>
              </w:rPr>
              <w:t xml:space="preserve"> and was submitted by A Chapman</w:t>
            </w:r>
            <w:r w:rsidR="00227AD4">
              <w:rPr>
                <w:rFonts w:ascii="Verdana" w:hAnsi="Verdana"/>
              </w:rPr>
              <w:t>.</w:t>
            </w:r>
          </w:p>
          <w:p w:rsidR="00227AD4" w:rsidRDefault="00227AD4" w:rsidP="00E33201">
            <w:pPr>
              <w:rPr>
                <w:rFonts w:ascii="Verdana" w:hAnsi="Verdana"/>
              </w:rPr>
            </w:pPr>
          </w:p>
          <w:p w:rsidR="00227AD4" w:rsidRDefault="00604441" w:rsidP="00604441">
            <w:pPr>
              <w:rPr>
                <w:rFonts w:ascii="Verdana" w:hAnsi="Verdana"/>
              </w:rPr>
            </w:pPr>
            <w:r>
              <w:rPr>
                <w:rFonts w:ascii="Verdana" w:hAnsi="Verdana"/>
              </w:rPr>
              <w:t xml:space="preserve">M Brown reported that he has reviewed the Cornwall Council </w:t>
            </w:r>
            <w:r w:rsidR="00227AD4">
              <w:rPr>
                <w:rFonts w:ascii="Verdana" w:hAnsi="Verdana"/>
              </w:rPr>
              <w:t xml:space="preserve">Code </w:t>
            </w:r>
            <w:r w:rsidR="00227AD4">
              <w:rPr>
                <w:rFonts w:ascii="Verdana" w:hAnsi="Verdana"/>
              </w:rPr>
              <w:lastRenderedPageBreak/>
              <w:t>of Co</w:t>
            </w:r>
            <w:r>
              <w:rPr>
                <w:rFonts w:ascii="Verdana" w:hAnsi="Verdana"/>
              </w:rPr>
              <w:t>nduct for</w:t>
            </w:r>
            <w:r w:rsidR="00227AD4">
              <w:rPr>
                <w:rFonts w:ascii="Verdana" w:hAnsi="Verdana"/>
              </w:rPr>
              <w:t xml:space="preserve"> councillors</w:t>
            </w:r>
            <w:r>
              <w:rPr>
                <w:rFonts w:ascii="Verdana" w:hAnsi="Verdana"/>
              </w:rPr>
              <w:t xml:space="preserve"> which outlines the s</w:t>
            </w:r>
            <w:r w:rsidR="00227AD4">
              <w:rPr>
                <w:rFonts w:ascii="Verdana" w:hAnsi="Verdana"/>
              </w:rPr>
              <w:t>tandards people are meant to live up to</w:t>
            </w:r>
            <w:r>
              <w:rPr>
                <w:rFonts w:ascii="Verdana" w:hAnsi="Verdana"/>
              </w:rPr>
              <w:t xml:space="preserve"> and the i</w:t>
            </w:r>
            <w:r w:rsidR="00227AD4">
              <w:rPr>
                <w:rFonts w:ascii="Verdana" w:hAnsi="Verdana"/>
              </w:rPr>
              <w:t xml:space="preserve">nterests have to be declared. </w:t>
            </w:r>
            <w:r>
              <w:rPr>
                <w:rFonts w:ascii="Verdana" w:hAnsi="Verdana"/>
              </w:rPr>
              <w:t xml:space="preserve">M Brown will adapt the </w:t>
            </w:r>
            <w:r w:rsidR="00227AD4">
              <w:rPr>
                <w:rFonts w:ascii="Verdana" w:hAnsi="Verdana"/>
              </w:rPr>
              <w:t xml:space="preserve">CC document </w:t>
            </w:r>
            <w:r>
              <w:rPr>
                <w:rFonts w:ascii="Verdana" w:hAnsi="Verdana"/>
              </w:rPr>
              <w:t xml:space="preserve">and share a </w:t>
            </w:r>
            <w:r w:rsidR="00227AD4">
              <w:rPr>
                <w:rFonts w:ascii="Verdana" w:hAnsi="Verdana"/>
              </w:rPr>
              <w:t>draft to share with J</w:t>
            </w:r>
            <w:r>
              <w:rPr>
                <w:rFonts w:ascii="Verdana" w:hAnsi="Verdana"/>
              </w:rPr>
              <w:t xml:space="preserve"> </w:t>
            </w:r>
            <w:proofErr w:type="spellStart"/>
            <w:r>
              <w:rPr>
                <w:rFonts w:ascii="Verdana" w:hAnsi="Verdana"/>
              </w:rPr>
              <w:t>Staughton</w:t>
            </w:r>
            <w:proofErr w:type="spellEnd"/>
            <w:r>
              <w:rPr>
                <w:rFonts w:ascii="Verdana" w:hAnsi="Verdana"/>
              </w:rPr>
              <w:t xml:space="preserve"> and H Nicholson </w:t>
            </w:r>
            <w:r w:rsidR="00227AD4">
              <w:rPr>
                <w:rFonts w:ascii="Verdana" w:hAnsi="Verdana"/>
              </w:rPr>
              <w:t>and then to circulate to the rest of the group for the next meeting.</w:t>
            </w:r>
            <w:r w:rsidR="00F75548">
              <w:rPr>
                <w:rFonts w:ascii="Verdana" w:hAnsi="Verdana"/>
              </w:rPr>
              <w:t xml:space="preserve"> </w:t>
            </w:r>
          </w:p>
          <w:p w:rsidR="00604441" w:rsidRPr="00F62D67" w:rsidRDefault="00604441" w:rsidP="00604441">
            <w:pPr>
              <w:rPr>
                <w:rFonts w:ascii="Verdana" w:hAnsi="Verdana"/>
              </w:rPr>
            </w:pPr>
          </w:p>
        </w:tc>
        <w:tc>
          <w:tcPr>
            <w:tcW w:w="986" w:type="dxa"/>
          </w:tcPr>
          <w:p w:rsidR="00B05BA8" w:rsidRPr="00F62D67" w:rsidRDefault="00B05BA8" w:rsidP="00253F89">
            <w:pPr>
              <w:rPr>
                <w:rFonts w:ascii="Verdana" w:hAnsi="Verdana"/>
              </w:rPr>
            </w:pPr>
          </w:p>
          <w:p w:rsidR="00473FE6" w:rsidRDefault="00473FE6"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Pr="00F62D67" w:rsidRDefault="00F75548" w:rsidP="00253F89">
            <w:pPr>
              <w:rPr>
                <w:rFonts w:ascii="Verdana" w:hAnsi="Verdana"/>
              </w:rPr>
            </w:pPr>
            <w:r>
              <w:rPr>
                <w:rFonts w:ascii="Verdana" w:hAnsi="Verdana"/>
              </w:rPr>
              <w:t>MB</w:t>
            </w:r>
          </w:p>
        </w:tc>
      </w:tr>
      <w:tr w:rsidR="00473FE6" w:rsidRPr="00F62D67" w:rsidTr="007C7ABB">
        <w:tc>
          <w:tcPr>
            <w:tcW w:w="668" w:type="dxa"/>
          </w:tcPr>
          <w:p w:rsidR="00473FE6" w:rsidRPr="00F62D67" w:rsidRDefault="00604441" w:rsidP="00253F89">
            <w:pPr>
              <w:rPr>
                <w:rFonts w:ascii="Verdana" w:hAnsi="Verdana"/>
              </w:rPr>
            </w:pPr>
            <w:r>
              <w:rPr>
                <w:rFonts w:ascii="Verdana" w:hAnsi="Verdana"/>
              </w:rPr>
              <w:lastRenderedPageBreak/>
              <w:t>7</w:t>
            </w:r>
            <w:r w:rsidR="00473FE6" w:rsidRPr="00F62D67">
              <w:rPr>
                <w:rFonts w:ascii="Verdana" w:hAnsi="Verdana"/>
              </w:rPr>
              <w:t>.</w:t>
            </w:r>
          </w:p>
        </w:tc>
        <w:tc>
          <w:tcPr>
            <w:tcW w:w="7588" w:type="dxa"/>
          </w:tcPr>
          <w:p w:rsidR="00B07CAB" w:rsidRPr="00604441" w:rsidRDefault="00227AD4" w:rsidP="00E33201">
            <w:pPr>
              <w:rPr>
                <w:rFonts w:ascii="Verdana" w:hAnsi="Verdana"/>
                <w:b/>
              </w:rPr>
            </w:pPr>
            <w:r w:rsidRPr="00604441">
              <w:rPr>
                <w:rFonts w:ascii="Verdana" w:hAnsi="Verdana"/>
                <w:b/>
              </w:rPr>
              <w:t xml:space="preserve">SABEF </w:t>
            </w:r>
            <w:proofErr w:type="spellStart"/>
            <w:r w:rsidRPr="00604441">
              <w:rPr>
                <w:rFonts w:ascii="Verdana" w:hAnsi="Verdana"/>
                <w:b/>
              </w:rPr>
              <w:t>workprogramme</w:t>
            </w:r>
            <w:proofErr w:type="spellEnd"/>
          </w:p>
          <w:p w:rsidR="00227AD4" w:rsidRDefault="00227AD4" w:rsidP="00E33201">
            <w:pPr>
              <w:rPr>
                <w:rFonts w:ascii="Verdana" w:hAnsi="Verdana"/>
              </w:rPr>
            </w:pPr>
          </w:p>
          <w:p w:rsidR="00227AD4" w:rsidRDefault="00604441" w:rsidP="00E3320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w:t>
            </w:r>
            <w:r w:rsidR="00227AD4">
              <w:rPr>
                <w:rFonts w:ascii="Verdana" w:hAnsi="Verdana"/>
              </w:rPr>
              <w:t xml:space="preserve">£40k </w:t>
            </w:r>
            <w:r>
              <w:rPr>
                <w:rFonts w:ascii="Verdana" w:hAnsi="Verdana"/>
              </w:rPr>
              <w:t xml:space="preserve">has been </w:t>
            </w:r>
            <w:r w:rsidR="00227AD4">
              <w:rPr>
                <w:rFonts w:ascii="Verdana" w:hAnsi="Verdana"/>
              </w:rPr>
              <w:t>received from Cornwall Council</w:t>
            </w:r>
            <w:r>
              <w:rPr>
                <w:rFonts w:ascii="Verdana" w:hAnsi="Verdana"/>
              </w:rPr>
              <w:t xml:space="preserve"> in a joint proposal with St Austell Town Council</w:t>
            </w:r>
            <w:r w:rsidR="00227AD4">
              <w:rPr>
                <w:rFonts w:ascii="Verdana" w:hAnsi="Verdana"/>
              </w:rPr>
              <w:t xml:space="preserve">. </w:t>
            </w:r>
            <w:r>
              <w:rPr>
                <w:rFonts w:ascii="Verdana" w:hAnsi="Verdana"/>
              </w:rPr>
              <w:t>There are no firm plans for use of this funding in the next quarter</w:t>
            </w:r>
            <w:r w:rsidR="002E07BF">
              <w:rPr>
                <w:rFonts w:ascii="Verdana" w:hAnsi="Verdana"/>
              </w:rPr>
              <w:t xml:space="preserve"> </w:t>
            </w:r>
            <w:r w:rsidR="002E07BF" w:rsidRPr="002E07BF">
              <w:rPr>
                <w:rFonts w:ascii="Verdana" w:hAnsi="Verdana"/>
              </w:rPr>
              <w:t>(except funding Nikki Hotchin as a project manager (see Item 1)</w:t>
            </w:r>
            <w:r>
              <w:rPr>
                <w:rFonts w:ascii="Verdana" w:hAnsi="Verdana"/>
              </w:rPr>
              <w:t>. The Executive is required to agree the work programme at its meetings.</w:t>
            </w:r>
          </w:p>
          <w:p w:rsidR="00227AD4" w:rsidRPr="00F62D67" w:rsidRDefault="00227AD4" w:rsidP="00E33201">
            <w:pPr>
              <w:rPr>
                <w:rFonts w:ascii="Verdana" w:hAnsi="Verdana"/>
              </w:rPr>
            </w:pPr>
          </w:p>
        </w:tc>
        <w:tc>
          <w:tcPr>
            <w:tcW w:w="986" w:type="dxa"/>
          </w:tcPr>
          <w:p w:rsidR="00E710BB" w:rsidRPr="00F62D67" w:rsidRDefault="00E710BB" w:rsidP="00253F89">
            <w:pPr>
              <w:rPr>
                <w:rFonts w:ascii="Verdana" w:hAnsi="Verdana"/>
              </w:rPr>
            </w:pPr>
          </w:p>
        </w:tc>
      </w:tr>
      <w:tr w:rsidR="00D43D35" w:rsidRPr="00F62D67" w:rsidTr="007C7ABB">
        <w:tc>
          <w:tcPr>
            <w:tcW w:w="668" w:type="dxa"/>
          </w:tcPr>
          <w:p w:rsidR="00D43D35" w:rsidRPr="00F62D67" w:rsidRDefault="00604441" w:rsidP="00253F89">
            <w:pPr>
              <w:rPr>
                <w:rFonts w:ascii="Verdana" w:hAnsi="Verdana"/>
              </w:rPr>
            </w:pPr>
            <w:r>
              <w:rPr>
                <w:rFonts w:ascii="Verdana" w:hAnsi="Verdana"/>
              </w:rPr>
              <w:t>8</w:t>
            </w:r>
            <w:r w:rsidR="0032541E" w:rsidRPr="00F62D67">
              <w:rPr>
                <w:rFonts w:ascii="Verdana" w:hAnsi="Verdana"/>
              </w:rPr>
              <w:t>.</w:t>
            </w:r>
          </w:p>
        </w:tc>
        <w:tc>
          <w:tcPr>
            <w:tcW w:w="7588" w:type="dxa"/>
          </w:tcPr>
          <w:p w:rsidR="002E16C8" w:rsidRDefault="0087653E" w:rsidP="00D43D35">
            <w:pPr>
              <w:rPr>
                <w:rFonts w:ascii="Verdana" w:hAnsi="Verdana"/>
                <w:b/>
              </w:rPr>
            </w:pPr>
            <w:r>
              <w:rPr>
                <w:rFonts w:ascii="Verdana" w:hAnsi="Verdana"/>
                <w:b/>
              </w:rPr>
              <w:t>Updates from White Gold &amp; Garden Town</w:t>
            </w:r>
          </w:p>
          <w:p w:rsidR="000855EA" w:rsidRDefault="000855EA" w:rsidP="00E33201">
            <w:pPr>
              <w:rPr>
                <w:rFonts w:ascii="Verdana" w:hAnsi="Verdana"/>
              </w:rPr>
            </w:pPr>
          </w:p>
          <w:p w:rsidR="00227AD4" w:rsidRDefault="00604441" w:rsidP="00E33201">
            <w:pPr>
              <w:rPr>
                <w:rFonts w:ascii="Verdana" w:hAnsi="Verdana"/>
              </w:rPr>
            </w:pPr>
            <w:r>
              <w:rPr>
                <w:rFonts w:ascii="Verdana" w:hAnsi="Verdana"/>
              </w:rPr>
              <w:t xml:space="preserve">D James reported that the </w:t>
            </w:r>
            <w:proofErr w:type="spellStart"/>
            <w:r w:rsidR="00227AD4">
              <w:rPr>
                <w:rFonts w:ascii="Verdana" w:hAnsi="Verdana"/>
              </w:rPr>
              <w:t>Whitegold</w:t>
            </w:r>
            <w:proofErr w:type="spellEnd"/>
            <w:r w:rsidR="00227AD4">
              <w:rPr>
                <w:rFonts w:ascii="Verdana" w:hAnsi="Verdana"/>
              </w:rPr>
              <w:t xml:space="preserve"> festival is going ahead </w:t>
            </w:r>
            <w:r>
              <w:rPr>
                <w:rFonts w:ascii="Verdana" w:hAnsi="Verdana"/>
              </w:rPr>
              <w:t>on 29</w:t>
            </w:r>
            <w:r w:rsidRPr="00604441">
              <w:rPr>
                <w:rFonts w:ascii="Verdana" w:hAnsi="Verdana"/>
                <w:vertAlign w:val="superscript"/>
              </w:rPr>
              <w:t>th</w:t>
            </w:r>
            <w:r>
              <w:rPr>
                <w:rFonts w:ascii="Verdana" w:hAnsi="Verdana"/>
              </w:rPr>
              <w:t xml:space="preserve"> September </w:t>
            </w:r>
            <w:r w:rsidR="00227AD4">
              <w:rPr>
                <w:rFonts w:ascii="Verdana" w:hAnsi="Verdana"/>
              </w:rPr>
              <w:t xml:space="preserve">– additional funding </w:t>
            </w:r>
            <w:r>
              <w:rPr>
                <w:rFonts w:ascii="Verdana" w:hAnsi="Verdana"/>
              </w:rPr>
              <w:t xml:space="preserve">has been </w:t>
            </w:r>
            <w:r w:rsidR="00227AD4">
              <w:rPr>
                <w:rFonts w:ascii="Verdana" w:hAnsi="Verdana"/>
              </w:rPr>
              <w:t xml:space="preserve">agreed. </w:t>
            </w:r>
            <w:r w:rsidR="00164818">
              <w:rPr>
                <w:rFonts w:ascii="Verdana" w:hAnsi="Verdana"/>
              </w:rPr>
              <w:t xml:space="preserve">Support for </w:t>
            </w:r>
            <w:r>
              <w:rPr>
                <w:rFonts w:ascii="Verdana" w:hAnsi="Verdana"/>
              </w:rPr>
              <w:t xml:space="preserve">promotion and </w:t>
            </w:r>
            <w:r w:rsidR="00164818">
              <w:rPr>
                <w:rFonts w:ascii="Verdana" w:hAnsi="Verdana"/>
              </w:rPr>
              <w:t xml:space="preserve">marketing is needed. </w:t>
            </w:r>
            <w:r>
              <w:rPr>
                <w:rFonts w:ascii="Verdana" w:hAnsi="Verdana"/>
              </w:rPr>
              <w:t xml:space="preserve">The first public art </w:t>
            </w:r>
            <w:r w:rsidR="00227AD4">
              <w:rPr>
                <w:rFonts w:ascii="Verdana" w:hAnsi="Verdana"/>
              </w:rPr>
              <w:t>tile installation has gone up – in White River</w:t>
            </w:r>
            <w:r>
              <w:rPr>
                <w:rFonts w:ascii="Verdana" w:hAnsi="Verdana"/>
              </w:rPr>
              <w:t>, o</w:t>
            </w:r>
            <w:r w:rsidR="00164818">
              <w:rPr>
                <w:rFonts w:ascii="Verdana" w:hAnsi="Verdana"/>
              </w:rPr>
              <w:t>pposite Costa</w:t>
            </w:r>
            <w:r>
              <w:rPr>
                <w:rFonts w:ascii="Verdana" w:hAnsi="Verdana"/>
              </w:rPr>
              <w:t xml:space="preserve">. The </w:t>
            </w:r>
            <w:proofErr w:type="spellStart"/>
            <w:r>
              <w:rPr>
                <w:rFonts w:ascii="Verdana" w:hAnsi="Verdana"/>
              </w:rPr>
              <w:t>Whitegold</w:t>
            </w:r>
            <w:proofErr w:type="spellEnd"/>
            <w:r>
              <w:rPr>
                <w:rFonts w:ascii="Verdana" w:hAnsi="Verdana"/>
              </w:rPr>
              <w:t xml:space="preserve"> festival includes a</w:t>
            </w:r>
            <w:r w:rsidR="00164818">
              <w:rPr>
                <w:rFonts w:ascii="Verdana" w:hAnsi="Verdana"/>
              </w:rPr>
              <w:t xml:space="preserve"> pilot in </w:t>
            </w:r>
            <w:proofErr w:type="spellStart"/>
            <w:r w:rsidR="00164818">
              <w:rPr>
                <w:rFonts w:ascii="Verdana" w:hAnsi="Verdana"/>
              </w:rPr>
              <w:t>Biddicks</w:t>
            </w:r>
            <w:proofErr w:type="spellEnd"/>
            <w:r w:rsidR="00164818">
              <w:rPr>
                <w:rFonts w:ascii="Verdana" w:hAnsi="Verdana"/>
              </w:rPr>
              <w:t xml:space="preserve"> Court for another tiling project as part of </w:t>
            </w:r>
            <w:proofErr w:type="spellStart"/>
            <w:r w:rsidR="00164818">
              <w:rPr>
                <w:rFonts w:ascii="Verdana" w:hAnsi="Verdana"/>
              </w:rPr>
              <w:t>Whitegold</w:t>
            </w:r>
            <w:proofErr w:type="spellEnd"/>
            <w:r w:rsidR="00164818">
              <w:rPr>
                <w:rFonts w:ascii="Verdana" w:hAnsi="Verdana"/>
              </w:rPr>
              <w:t>.</w:t>
            </w:r>
          </w:p>
          <w:p w:rsidR="00164818" w:rsidRDefault="00164818" w:rsidP="00E33201">
            <w:pPr>
              <w:rPr>
                <w:rFonts w:ascii="Verdana" w:hAnsi="Verdana"/>
              </w:rPr>
            </w:pPr>
          </w:p>
          <w:p w:rsidR="00164818" w:rsidRDefault="00164818" w:rsidP="00E33201">
            <w:pPr>
              <w:rPr>
                <w:rFonts w:ascii="Verdana" w:hAnsi="Verdana"/>
              </w:rPr>
            </w:pPr>
            <w:r>
              <w:rPr>
                <w:rFonts w:ascii="Verdana" w:hAnsi="Verdana"/>
              </w:rPr>
              <w:t xml:space="preserve">Garden town – </w:t>
            </w:r>
            <w:r w:rsidR="00604441">
              <w:rPr>
                <w:rFonts w:ascii="Verdana" w:hAnsi="Verdana"/>
              </w:rPr>
              <w:t xml:space="preserve">the first </w:t>
            </w:r>
            <w:r>
              <w:rPr>
                <w:rFonts w:ascii="Verdana" w:hAnsi="Verdana"/>
              </w:rPr>
              <w:t>festival took place</w:t>
            </w:r>
            <w:r w:rsidR="00604441">
              <w:rPr>
                <w:rFonts w:ascii="Verdana" w:hAnsi="Verdana"/>
              </w:rPr>
              <w:t xml:space="preserve"> and </w:t>
            </w:r>
            <w:r>
              <w:rPr>
                <w:rFonts w:ascii="Verdana" w:hAnsi="Verdana"/>
              </w:rPr>
              <w:t>went well and was well received. The two groups can bring their activities together and the group will consider the future of both festivals together.</w:t>
            </w:r>
          </w:p>
          <w:p w:rsidR="00164818" w:rsidRDefault="00164818" w:rsidP="00E33201">
            <w:pPr>
              <w:rPr>
                <w:rFonts w:ascii="Verdana" w:hAnsi="Verdana"/>
              </w:rPr>
            </w:pPr>
          </w:p>
          <w:p w:rsidR="00164818" w:rsidRDefault="00604441" w:rsidP="0060444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a b</w:t>
            </w:r>
            <w:r w:rsidR="00164818">
              <w:rPr>
                <w:rFonts w:ascii="Verdana" w:hAnsi="Verdana"/>
              </w:rPr>
              <w:t xml:space="preserve">usiness plan for </w:t>
            </w:r>
            <w:proofErr w:type="spellStart"/>
            <w:r>
              <w:rPr>
                <w:rFonts w:ascii="Verdana" w:hAnsi="Verdana"/>
              </w:rPr>
              <w:t>W</w:t>
            </w:r>
            <w:r w:rsidR="00164818">
              <w:rPr>
                <w:rFonts w:ascii="Verdana" w:hAnsi="Verdana"/>
              </w:rPr>
              <w:t>hitegold</w:t>
            </w:r>
            <w:proofErr w:type="spellEnd"/>
            <w:r w:rsidR="00164818">
              <w:rPr>
                <w:rFonts w:ascii="Verdana" w:hAnsi="Verdana"/>
              </w:rPr>
              <w:t xml:space="preserve"> and </w:t>
            </w:r>
            <w:r>
              <w:rPr>
                <w:rFonts w:ascii="Verdana" w:hAnsi="Verdana"/>
              </w:rPr>
              <w:t>G</w:t>
            </w:r>
            <w:r w:rsidR="00164818">
              <w:rPr>
                <w:rFonts w:ascii="Verdana" w:hAnsi="Verdana"/>
              </w:rPr>
              <w:t>arden town are being produced</w:t>
            </w:r>
            <w:r w:rsidR="000825A5">
              <w:rPr>
                <w:rFonts w:ascii="Verdana" w:hAnsi="Verdana"/>
              </w:rPr>
              <w:t xml:space="preserve"> separately</w:t>
            </w:r>
            <w:r w:rsidR="00164818">
              <w:rPr>
                <w:rFonts w:ascii="Verdana" w:hAnsi="Verdana"/>
              </w:rPr>
              <w:t>.</w:t>
            </w:r>
          </w:p>
          <w:p w:rsidR="00604441" w:rsidRPr="00F62D67" w:rsidRDefault="00604441" w:rsidP="00604441">
            <w:pPr>
              <w:rPr>
                <w:rFonts w:ascii="Verdana" w:hAnsi="Verdana"/>
              </w:rPr>
            </w:pPr>
          </w:p>
        </w:tc>
        <w:tc>
          <w:tcPr>
            <w:tcW w:w="986" w:type="dxa"/>
          </w:tcPr>
          <w:p w:rsidR="00D43D35" w:rsidRDefault="00D43D35"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F75548" w:rsidP="00253F89">
            <w:pPr>
              <w:rPr>
                <w:rFonts w:ascii="Verdana" w:hAnsi="Verdana"/>
              </w:rPr>
            </w:pPr>
            <w:r>
              <w:rPr>
                <w:rFonts w:ascii="Verdana" w:hAnsi="Verdana"/>
              </w:rPr>
              <w:t>ALL</w:t>
            </w:r>
          </w:p>
          <w:p w:rsidR="00E710BB" w:rsidRDefault="00E710BB" w:rsidP="00253F89">
            <w:pPr>
              <w:rPr>
                <w:rFonts w:ascii="Verdana" w:hAnsi="Verdana"/>
              </w:rPr>
            </w:pPr>
          </w:p>
          <w:p w:rsidR="00E710BB" w:rsidRDefault="00E710BB" w:rsidP="00253F89">
            <w:pPr>
              <w:rPr>
                <w:rFonts w:ascii="Verdana" w:hAnsi="Verdana"/>
              </w:rPr>
            </w:pPr>
          </w:p>
          <w:p w:rsidR="00E710BB" w:rsidRPr="00F62D67" w:rsidRDefault="00E710BB" w:rsidP="00253F89">
            <w:pPr>
              <w:rPr>
                <w:rFonts w:ascii="Verdana" w:hAnsi="Verdana"/>
              </w:rPr>
            </w:pPr>
          </w:p>
        </w:tc>
      </w:tr>
      <w:tr w:rsidR="00EB2732" w:rsidRPr="00F62D67" w:rsidTr="007C7ABB">
        <w:tc>
          <w:tcPr>
            <w:tcW w:w="668" w:type="dxa"/>
          </w:tcPr>
          <w:p w:rsidR="00164818" w:rsidRPr="00F62D67" w:rsidRDefault="00604441" w:rsidP="00253F89">
            <w:pPr>
              <w:rPr>
                <w:rFonts w:ascii="Verdana" w:hAnsi="Verdana"/>
              </w:rPr>
            </w:pPr>
            <w:r>
              <w:rPr>
                <w:rFonts w:ascii="Verdana" w:hAnsi="Verdana"/>
              </w:rPr>
              <w:t>9</w:t>
            </w:r>
            <w:r w:rsidR="00EB2732" w:rsidRPr="00F62D67">
              <w:rPr>
                <w:rFonts w:ascii="Verdana" w:hAnsi="Verdana"/>
              </w:rPr>
              <w:t>.</w:t>
            </w:r>
          </w:p>
        </w:tc>
        <w:tc>
          <w:tcPr>
            <w:tcW w:w="7588" w:type="dxa"/>
          </w:tcPr>
          <w:p w:rsidR="004630EA" w:rsidRPr="00DA2DA6" w:rsidRDefault="005D4BE4" w:rsidP="005D4BE4">
            <w:pPr>
              <w:rPr>
                <w:rFonts w:ascii="Verdana" w:hAnsi="Verdana"/>
                <w:b/>
              </w:rPr>
            </w:pPr>
            <w:r w:rsidRPr="00DA2DA6">
              <w:rPr>
                <w:rFonts w:ascii="Verdana" w:hAnsi="Verdana"/>
                <w:b/>
              </w:rPr>
              <w:t>Financial Update</w:t>
            </w:r>
          </w:p>
          <w:p w:rsidR="005D4BE4" w:rsidRDefault="005D4BE4" w:rsidP="00E33201">
            <w:pPr>
              <w:rPr>
                <w:rFonts w:ascii="Verdana" w:hAnsi="Verdana"/>
              </w:rPr>
            </w:pPr>
          </w:p>
          <w:p w:rsidR="00164818" w:rsidRPr="00F62D67" w:rsidRDefault="00604441" w:rsidP="00604441">
            <w:pPr>
              <w:rPr>
                <w:rFonts w:ascii="Verdana" w:hAnsi="Verdana"/>
              </w:rPr>
            </w:pPr>
            <w:r>
              <w:rPr>
                <w:rFonts w:ascii="Verdana" w:hAnsi="Verdana"/>
              </w:rPr>
              <w:t xml:space="preserve">I Chalmers reported that </w:t>
            </w:r>
            <w:r w:rsidR="00164818">
              <w:rPr>
                <w:rFonts w:ascii="Verdana" w:hAnsi="Verdana"/>
              </w:rPr>
              <w:t xml:space="preserve">Annual accounts </w:t>
            </w:r>
            <w:r>
              <w:rPr>
                <w:rFonts w:ascii="Verdana" w:hAnsi="Verdana"/>
              </w:rPr>
              <w:t xml:space="preserve">will be available </w:t>
            </w:r>
            <w:r w:rsidR="00164818">
              <w:rPr>
                <w:rFonts w:ascii="Verdana" w:hAnsi="Verdana"/>
              </w:rPr>
              <w:t xml:space="preserve">at the next meeting. </w:t>
            </w:r>
            <w:r>
              <w:rPr>
                <w:rFonts w:ascii="Verdana" w:hAnsi="Verdana"/>
              </w:rPr>
              <w:t xml:space="preserve">A schedule of income and expenditure was distributed which shows that some funding is still to be allocated. </w:t>
            </w:r>
            <w:r w:rsidR="00164818">
              <w:rPr>
                <w:rFonts w:ascii="Verdana" w:hAnsi="Verdana"/>
              </w:rPr>
              <w:t xml:space="preserve"> </w:t>
            </w:r>
          </w:p>
        </w:tc>
        <w:tc>
          <w:tcPr>
            <w:tcW w:w="986" w:type="dxa"/>
          </w:tcPr>
          <w:p w:rsidR="00E710BB" w:rsidRDefault="00E710BB" w:rsidP="00253F89">
            <w:pPr>
              <w:rPr>
                <w:rFonts w:ascii="Verdana" w:hAnsi="Verdana"/>
              </w:rPr>
            </w:pPr>
          </w:p>
          <w:p w:rsidR="00164818" w:rsidRDefault="00164818" w:rsidP="00253F89">
            <w:pPr>
              <w:rPr>
                <w:rFonts w:ascii="Verdana" w:hAnsi="Verdana"/>
              </w:rPr>
            </w:pPr>
          </w:p>
          <w:p w:rsidR="00F75548" w:rsidRPr="00F62D67" w:rsidRDefault="00F75548" w:rsidP="00253F89">
            <w:pPr>
              <w:rPr>
                <w:rFonts w:ascii="Verdana" w:hAnsi="Verdana"/>
              </w:rPr>
            </w:pPr>
            <w:r>
              <w:rPr>
                <w:rFonts w:ascii="Verdana" w:hAnsi="Verdana"/>
              </w:rPr>
              <w:t>IM</w:t>
            </w:r>
          </w:p>
        </w:tc>
      </w:tr>
      <w:tr w:rsidR="00EB2732" w:rsidRPr="00F62D67" w:rsidTr="007C7ABB">
        <w:tc>
          <w:tcPr>
            <w:tcW w:w="668" w:type="dxa"/>
          </w:tcPr>
          <w:p w:rsidR="00EB2732" w:rsidRPr="00F62D67" w:rsidRDefault="00604441" w:rsidP="00253F89">
            <w:pPr>
              <w:rPr>
                <w:rFonts w:ascii="Verdana" w:hAnsi="Verdana"/>
              </w:rPr>
            </w:pPr>
            <w:r>
              <w:rPr>
                <w:rFonts w:ascii="Verdana" w:hAnsi="Verdana"/>
              </w:rPr>
              <w:t>10</w:t>
            </w:r>
            <w:r w:rsidR="00DA2DA6">
              <w:rPr>
                <w:rFonts w:ascii="Verdana" w:hAnsi="Verdana"/>
              </w:rPr>
              <w:t xml:space="preserve">. </w:t>
            </w:r>
          </w:p>
        </w:tc>
        <w:tc>
          <w:tcPr>
            <w:tcW w:w="7588" w:type="dxa"/>
          </w:tcPr>
          <w:p w:rsidR="00DA2DA6" w:rsidRPr="00A24CB2" w:rsidRDefault="00DA2DA6" w:rsidP="00E84C5F">
            <w:pPr>
              <w:rPr>
                <w:rFonts w:ascii="Verdana" w:hAnsi="Verdana"/>
                <w:b/>
              </w:rPr>
            </w:pPr>
            <w:r w:rsidRPr="00A24CB2">
              <w:rPr>
                <w:rFonts w:ascii="Verdana" w:hAnsi="Verdana"/>
                <w:b/>
              </w:rPr>
              <w:t>AOB</w:t>
            </w:r>
          </w:p>
          <w:p w:rsidR="00604441" w:rsidRDefault="00604441" w:rsidP="00A24CB2">
            <w:pPr>
              <w:rPr>
                <w:rFonts w:ascii="Verdana" w:hAnsi="Verdana"/>
              </w:rPr>
            </w:pPr>
          </w:p>
          <w:p w:rsidR="00A24CB2" w:rsidRDefault="00604441" w:rsidP="00A24CB2">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w:t>
            </w:r>
            <w:r w:rsidR="00055E45">
              <w:rPr>
                <w:rFonts w:ascii="Verdana" w:hAnsi="Verdana"/>
              </w:rPr>
              <w:t>Roger Preston suffered from a heart attack</w:t>
            </w:r>
            <w:r>
              <w:rPr>
                <w:rFonts w:ascii="Verdana" w:hAnsi="Verdana"/>
              </w:rPr>
              <w:t xml:space="preserve"> recently</w:t>
            </w:r>
            <w:r w:rsidR="00055E45">
              <w:rPr>
                <w:rFonts w:ascii="Verdana" w:hAnsi="Verdana"/>
              </w:rPr>
              <w:t xml:space="preserve">. </w:t>
            </w:r>
            <w:r>
              <w:rPr>
                <w:rFonts w:ascii="Verdana" w:hAnsi="Verdana"/>
              </w:rPr>
              <w:t>It was agreed to send a l</w:t>
            </w:r>
            <w:r w:rsidR="00055E45">
              <w:rPr>
                <w:rFonts w:ascii="Verdana" w:hAnsi="Verdana"/>
              </w:rPr>
              <w:t>etter to wish him a speedy recovery.</w:t>
            </w:r>
          </w:p>
          <w:p w:rsidR="00055E45" w:rsidRDefault="00055E45" w:rsidP="00A24CB2">
            <w:pPr>
              <w:rPr>
                <w:rFonts w:ascii="Verdana" w:hAnsi="Verdana"/>
              </w:rPr>
            </w:pPr>
          </w:p>
          <w:p w:rsidR="00F91DCD" w:rsidRDefault="00E574F2" w:rsidP="00A24CB2">
            <w:pPr>
              <w:rPr>
                <w:rFonts w:ascii="Verdana" w:hAnsi="Verdana"/>
              </w:rPr>
            </w:pPr>
            <w:r>
              <w:rPr>
                <w:rFonts w:ascii="Verdana" w:hAnsi="Verdana"/>
              </w:rPr>
              <w:t xml:space="preserve">D Cole announced he may resign at the end of this meeting. M Brown </w:t>
            </w:r>
            <w:r w:rsidR="00F91DCD">
              <w:rPr>
                <w:rFonts w:ascii="Verdana" w:hAnsi="Verdana"/>
              </w:rPr>
              <w:t>thank</w:t>
            </w:r>
            <w:r>
              <w:rPr>
                <w:rFonts w:ascii="Verdana" w:hAnsi="Verdana"/>
              </w:rPr>
              <w:t xml:space="preserve">ed him for the </w:t>
            </w:r>
            <w:r w:rsidR="00F91DCD">
              <w:rPr>
                <w:rFonts w:ascii="Verdana" w:hAnsi="Verdana"/>
              </w:rPr>
              <w:t xml:space="preserve">challenge </w:t>
            </w:r>
            <w:r>
              <w:rPr>
                <w:rFonts w:ascii="Verdana" w:hAnsi="Verdana"/>
              </w:rPr>
              <w:t>he has provided to SABEF to represent the whole area.</w:t>
            </w:r>
          </w:p>
          <w:p w:rsidR="00E574F2" w:rsidRDefault="00E574F2" w:rsidP="00A24CB2">
            <w:pPr>
              <w:rPr>
                <w:rFonts w:ascii="Verdana" w:hAnsi="Verdana"/>
              </w:rPr>
            </w:pPr>
          </w:p>
          <w:p w:rsidR="005D3139" w:rsidRDefault="00E574F2" w:rsidP="00A24CB2">
            <w:pPr>
              <w:rPr>
                <w:rFonts w:ascii="Verdana" w:hAnsi="Verdana"/>
              </w:rPr>
            </w:pPr>
            <w:r>
              <w:rPr>
                <w:rFonts w:ascii="Verdana" w:hAnsi="Verdana"/>
              </w:rPr>
              <w:t>M Brown also reported that Cornwall C</w:t>
            </w:r>
            <w:r w:rsidR="005D3139">
              <w:rPr>
                <w:rFonts w:ascii="Verdana" w:hAnsi="Verdana"/>
              </w:rPr>
              <w:t xml:space="preserve">ouncil </w:t>
            </w:r>
            <w:r>
              <w:rPr>
                <w:rFonts w:ascii="Verdana" w:hAnsi="Verdana"/>
              </w:rPr>
              <w:t xml:space="preserve">is leading a process of </w:t>
            </w:r>
            <w:r w:rsidR="005D3139">
              <w:rPr>
                <w:rFonts w:ascii="Verdana" w:hAnsi="Verdana"/>
              </w:rPr>
              <w:t xml:space="preserve">community governance </w:t>
            </w:r>
            <w:r>
              <w:rPr>
                <w:rFonts w:ascii="Verdana" w:hAnsi="Verdana"/>
              </w:rPr>
              <w:t>review which will review</w:t>
            </w:r>
            <w:r w:rsidR="005D3139">
              <w:rPr>
                <w:rFonts w:ascii="Verdana" w:hAnsi="Verdana"/>
              </w:rPr>
              <w:t xml:space="preserve"> boundaries of all parish</w:t>
            </w:r>
            <w:r>
              <w:rPr>
                <w:rFonts w:ascii="Verdana" w:hAnsi="Verdana"/>
              </w:rPr>
              <w:t>es e.g. town council bou</w:t>
            </w:r>
            <w:r w:rsidR="00F75548">
              <w:rPr>
                <w:rFonts w:ascii="Verdana" w:hAnsi="Verdana"/>
              </w:rPr>
              <w:t>n</w:t>
            </w:r>
            <w:r>
              <w:rPr>
                <w:rFonts w:ascii="Verdana" w:hAnsi="Verdana"/>
              </w:rPr>
              <w:t>dary; this</w:t>
            </w:r>
            <w:r w:rsidR="005D3139">
              <w:rPr>
                <w:rFonts w:ascii="Verdana" w:hAnsi="Verdana"/>
              </w:rPr>
              <w:t xml:space="preserve"> could be a future agenda i</w:t>
            </w:r>
            <w:r>
              <w:rPr>
                <w:rFonts w:ascii="Verdana" w:hAnsi="Verdana"/>
              </w:rPr>
              <w:t>tem.</w:t>
            </w:r>
          </w:p>
          <w:p w:rsidR="00E574F2" w:rsidRDefault="00E574F2" w:rsidP="00A24CB2">
            <w:pPr>
              <w:rPr>
                <w:rFonts w:ascii="Verdana" w:hAnsi="Verdana"/>
              </w:rPr>
            </w:pPr>
          </w:p>
          <w:p w:rsidR="005D3139" w:rsidRDefault="00E574F2" w:rsidP="00E574F2">
            <w:pPr>
              <w:rPr>
                <w:rFonts w:ascii="Verdana" w:hAnsi="Verdana"/>
              </w:rPr>
            </w:pPr>
            <w:r>
              <w:rPr>
                <w:rFonts w:ascii="Verdana" w:hAnsi="Verdana"/>
              </w:rPr>
              <w:lastRenderedPageBreak/>
              <w:t xml:space="preserve">M Brown also requested a letter of support for Par Track. They have applied to the </w:t>
            </w:r>
            <w:r w:rsidR="005D3139">
              <w:rPr>
                <w:rFonts w:ascii="Verdana" w:hAnsi="Verdana"/>
              </w:rPr>
              <w:t xml:space="preserve">South and East Local </w:t>
            </w:r>
            <w:r>
              <w:rPr>
                <w:rFonts w:ascii="Verdana" w:hAnsi="Verdana"/>
              </w:rPr>
              <w:t>A</w:t>
            </w:r>
            <w:r w:rsidR="005D3139">
              <w:rPr>
                <w:rFonts w:ascii="Verdana" w:hAnsi="Verdana"/>
              </w:rPr>
              <w:t xml:space="preserve">ction </w:t>
            </w:r>
            <w:r>
              <w:rPr>
                <w:rFonts w:ascii="Verdana" w:hAnsi="Verdana"/>
              </w:rPr>
              <w:t>G</w:t>
            </w:r>
            <w:r w:rsidR="005D3139">
              <w:rPr>
                <w:rFonts w:ascii="Verdana" w:hAnsi="Verdana"/>
              </w:rPr>
              <w:t xml:space="preserve">roup </w:t>
            </w:r>
            <w:r>
              <w:rPr>
                <w:rFonts w:ascii="Verdana" w:hAnsi="Verdana"/>
              </w:rPr>
              <w:t xml:space="preserve">for a significant amount of </w:t>
            </w:r>
            <w:r w:rsidR="005D3139">
              <w:rPr>
                <w:rFonts w:ascii="Verdana" w:hAnsi="Verdana"/>
              </w:rPr>
              <w:t xml:space="preserve">funding. The group has got a lot of detail to work on and a letter from SABEF would </w:t>
            </w:r>
            <w:r>
              <w:rPr>
                <w:rFonts w:ascii="Verdana" w:hAnsi="Verdana"/>
              </w:rPr>
              <w:t>helpful. J Rowse agreed with this and it was agreed to send a letter of support.</w:t>
            </w:r>
          </w:p>
          <w:p w:rsidR="00E574F2" w:rsidRPr="00E84C5F" w:rsidRDefault="00E574F2" w:rsidP="00E574F2">
            <w:pPr>
              <w:rPr>
                <w:rFonts w:ascii="Verdana" w:hAnsi="Verdana"/>
              </w:rPr>
            </w:pPr>
          </w:p>
        </w:tc>
        <w:tc>
          <w:tcPr>
            <w:tcW w:w="986" w:type="dxa"/>
          </w:tcPr>
          <w:p w:rsidR="00E710BB" w:rsidRDefault="00E710BB"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r>
              <w:rPr>
                <w:rFonts w:ascii="Verdana" w:hAnsi="Verdana"/>
              </w:rPr>
              <w:t>JS</w:t>
            </w: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Default="00F75548" w:rsidP="00253F89">
            <w:pPr>
              <w:rPr>
                <w:rFonts w:ascii="Verdana" w:hAnsi="Verdana"/>
              </w:rPr>
            </w:pPr>
          </w:p>
          <w:p w:rsidR="00F75548" w:rsidRPr="00F62D67" w:rsidRDefault="00F75548" w:rsidP="00253F89">
            <w:pPr>
              <w:rPr>
                <w:rFonts w:ascii="Verdana" w:hAnsi="Verdana"/>
              </w:rPr>
            </w:pPr>
            <w:r>
              <w:rPr>
                <w:rFonts w:ascii="Verdana" w:hAnsi="Verdana"/>
              </w:rPr>
              <w:t>MB/JS</w:t>
            </w:r>
          </w:p>
        </w:tc>
      </w:tr>
      <w:tr w:rsidR="00440F7A" w:rsidRPr="00F62D67" w:rsidTr="007C7ABB">
        <w:tc>
          <w:tcPr>
            <w:tcW w:w="668" w:type="dxa"/>
          </w:tcPr>
          <w:p w:rsidR="00440F7A" w:rsidRPr="00F62D67" w:rsidRDefault="00424928" w:rsidP="00253F89">
            <w:pPr>
              <w:rPr>
                <w:rFonts w:ascii="Verdana" w:hAnsi="Verdana"/>
              </w:rPr>
            </w:pPr>
            <w:r>
              <w:rPr>
                <w:rFonts w:ascii="Verdana" w:hAnsi="Verdana"/>
              </w:rPr>
              <w:lastRenderedPageBreak/>
              <w:t>11</w:t>
            </w:r>
            <w:r w:rsidR="0032541E" w:rsidRPr="00F62D67">
              <w:rPr>
                <w:rFonts w:ascii="Verdana" w:hAnsi="Verdana"/>
              </w:rPr>
              <w:t>.</w:t>
            </w:r>
          </w:p>
        </w:tc>
        <w:tc>
          <w:tcPr>
            <w:tcW w:w="7588" w:type="dxa"/>
          </w:tcPr>
          <w:p w:rsidR="003255F9" w:rsidRPr="00F62D67" w:rsidRDefault="003255F9" w:rsidP="00EB2732">
            <w:pPr>
              <w:rPr>
                <w:rFonts w:ascii="Verdana" w:hAnsi="Verdana"/>
                <w:b/>
              </w:rPr>
            </w:pPr>
            <w:r w:rsidRPr="00F62D67">
              <w:rPr>
                <w:rFonts w:ascii="Verdana" w:hAnsi="Verdana"/>
                <w:b/>
              </w:rPr>
              <w:t>Dates for future meetings</w:t>
            </w:r>
          </w:p>
          <w:p w:rsidR="003255F9" w:rsidRDefault="000825A5" w:rsidP="00EB2732">
            <w:pPr>
              <w:rPr>
                <w:rFonts w:ascii="Verdana" w:hAnsi="Verdana"/>
              </w:rPr>
            </w:pPr>
            <w:r>
              <w:rPr>
                <w:rFonts w:ascii="Verdana" w:hAnsi="Verdana"/>
              </w:rPr>
              <w:t xml:space="preserve">9.30 a.m. Wednesday </w:t>
            </w:r>
            <w:r w:rsidR="003255F9" w:rsidRPr="00F62D67">
              <w:rPr>
                <w:rFonts w:ascii="Verdana" w:hAnsi="Verdana"/>
              </w:rPr>
              <w:t>7</w:t>
            </w:r>
            <w:r w:rsidR="003255F9" w:rsidRPr="00F62D67">
              <w:rPr>
                <w:rFonts w:ascii="Verdana" w:hAnsi="Verdana"/>
                <w:vertAlign w:val="superscript"/>
              </w:rPr>
              <w:t>th</w:t>
            </w:r>
            <w:r w:rsidR="003255F9" w:rsidRPr="00F62D67">
              <w:rPr>
                <w:rFonts w:ascii="Verdana" w:hAnsi="Verdana"/>
              </w:rPr>
              <w:t xml:space="preserve"> November</w:t>
            </w:r>
            <w:r>
              <w:rPr>
                <w:rFonts w:ascii="Verdana" w:hAnsi="Verdana"/>
              </w:rPr>
              <w:t xml:space="preserve"> at ESAM Building</w:t>
            </w:r>
            <w:r w:rsidR="008360C3">
              <w:rPr>
                <w:rFonts w:ascii="Verdana" w:hAnsi="Verdana"/>
              </w:rPr>
              <w:t xml:space="preserve"> which could be a venue for future meetings.</w:t>
            </w:r>
          </w:p>
          <w:p w:rsidR="008360C3" w:rsidRDefault="008360C3" w:rsidP="00EB2732">
            <w:pPr>
              <w:rPr>
                <w:rFonts w:ascii="Verdana" w:hAnsi="Verdana"/>
              </w:rPr>
            </w:pPr>
          </w:p>
          <w:p w:rsidR="008360C3" w:rsidRPr="008360C3" w:rsidRDefault="008360C3" w:rsidP="00EB2732">
            <w:pPr>
              <w:rPr>
                <w:rFonts w:ascii="Verdana" w:hAnsi="Verdana"/>
                <w:b/>
              </w:rPr>
            </w:pPr>
            <w:r w:rsidRPr="008360C3">
              <w:rPr>
                <w:rFonts w:ascii="Verdana" w:hAnsi="Verdana"/>
                <w:b/>
              </w:rPr>
              <w:t>PLEASE NOTE CHANGE OF VENUE</w:t>
            </w:r>
          </w:p>
          <w:p w:rsidR="0089383B" w:rsidRDefault="0089383B" w:rsidP="00D41C87">
            <w:pPr>
              <w:rPr>
                <w:rFonts w:ascii="Verdana" w:hAnsi="Verdana"/>
              </w:rPr>
            </w:pPr>
          </w:p>
          <w:p w:rsidR="00D41C87" w:rsidRPr="00F62D67" w:rsidRDefault="00D41C87" w:rsidP="00D41C87">
            <w:pPr>
              <w:rPr>
                <w:rFonts w:ascii="Verdana" w:hAnsi="Verdana"/>
              </w:rPr>
            </w:pPr>
          </w:p>
        </w:tc>
        <w:tc>
          <w:tcPr>
            <w:tcW w:w="986" w:type="dxa"/>
          </w:tcPr>
          <w:p w:rsidR="00440F7A" w:rsidRDefault="00440F7A" w:rsidP="00253F89">
            <w:pPr>
              <w:rPr>
                <w:rFonts w:ascii="Verdana" w:hAnsi="Verdana"/>
              </w:rPr>
            </w:pPr>
          </w:p>
          <w:p w:rsidR="00F75548" w:rsidRPr="00F62D67" w:rsidRDefault="00F75548" w:rsidP="00253F89">
            <w:pPr>
              <w:rPr>
                <w:rFonts w:ascii="Verdana" w:hAnsi="Verdana"/>
              </w:rPr>
            </w:pPr>
            <w:r>
              <w:rPr>
                <w:rFonts w:ascii="Verdana" w:hAnsi="Verdana"/>
              </w:rPr>
              <w:t>JH/HN</w:t>
            </w:r>
          </w:p>
        </w:tc>
      </w:tr>
    </w:tbl>
    <w:p w:rsidR="0032638D" w:rsidRPr="00F62D67" w:rsidRDefault="0032638D">
      <w:pPr>
        <w:rPr>
          <w:rFonts w:ascii="Verdana" w:hAnsi="Verdana"/>
        </w:rPr>
      </w:pPr>
    </w:p>
    <w:sectPr w:rsidR="0032638D" w:rsidRPr="00F62D6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0D" w:rsidRDefault="00AC670D" w:rsidP="00041394">
      <w:pPr>
        <w:spacing w:after="0" w:line="240" w:lineRule="auto"/>
      </w:pPr>
      <w:r>
        <w:separator/>
      </w:r>
    </w:p>
  </w:endnote>
  <w:endnote w:type="continuationSeparator" w:id="0">
    <w:p w:rsidR="00AC670D" w:rsidRDefault="00AC670D"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EB" w:rsidRDefault="00D34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854"/>
      <w:docPartObj>
        <w:docPartGallery w:val="Page Numbers (Bottom of Page)"/>
        <w:docPartUnique/>
      </w:docPartObj>
    </w:sdtPr>
    <w:sdtEndPr>
      <w:rPr>
        <w:noProof/>
      </w:rPr>
    </w:sdtEndPr>
    <w:sdtContent>
      <w:p w:rsidR="00604441" w:rsidRDefault="00604441">
        <w:pPr>
          <w:pStyle w:val="Footer"/>
          <w:jc w:val="right"/>
        </w:pPr>
        <w:r>
          <w:fldChar w:fldCharType="begin"/>
        </w:r>
        <w:r>
          <w:instrText xml:space="preserve"> PAGE   \* MERGEFORMAT </w:instrText>
        </w:r>
        <w:r>
          <w:fldChar w:fldCharType="separate"/>
        </w:r>
        <w:r w:rsidR="00AA5804">
          <w:rPr>
            <w:noProof/>
          </w:rPr>
          <w:t>4</w:t>
        </w:r>
        <w:r>
          <w:rPr>
            <w:noProof/>
          </w:rPr>
          <w:fldChar w:fldCharType="end"/>
        </w:r>
      </w:p>
    </w:sdtContent>
  </w:sdt>
  <w:p w:rsidR="00604441" w:rsidRDefault="00604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EB" w:rsidRDefault="00D3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0D" w:rsidRDefault="00AC670D" w:rsidP="00041394">
      <w:pPr>
        <w:spacing w:after="0" w:line="240" w:lineRule="auto"/>
      </w:pPr>
      <w:r>
        <w:separator/>
      </w:r>
    </w:p>
  </w:footnote>
  <w:footnote w:type="continuationSeparator" w:id="0">
    <w:p w:rsidR="00AC670D" w:rsidRDefault="00AC670D" w:rsidP="0004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EB" w:rsidRDefault="00D34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EB" w:rsidRDefault="00D342EB">
    <w:pPr>
      <w:pStyle w:val="Header"/>
    </w:pPr>
    <w:r>
      <w:rPr>
        <w:noProof/>
        <w:lang w:eastAsia="en-GB"/>
      </w:rPr>
      <w:pict>
        <v:shapetype id="_x0000_t202" coordsize="21600,21600" o:spt="202" path="m,l,21600r21600,l21600,xe">
          <v:stroke joinstyle="miter"/>
          <v:path gradientshapeok="t" o:connecttype="rect"/>
        </v:shapetype>
        <v:shape id="MSIPCMdfd847719f1223dcec5b3754" o:spid="_x0000_s2049" type="#_x0000_t202" alt="{&quot;HashCode&quot;:-2130211288,&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0,20pt,0">
            <w:txbxContent>
              <w:p w:rsidR="00D342EB" w:rsidRPr="00D342EB" w:rsidRDefault="00D342EB" w:rsidP="00D342EB">
                <w:pPr>
                  <w:spacing w:after="0"/>
                  <w:jc w:val="right"/>
                  <w:rPr>
                    <w:rFonts w:ascii="Calibri" w:hAnsi="Calibri" w:cs="Calibri"/>
                    <w:color w:val="FF8C00"/>
                    <w:sz w:val="20"/>
                  </w:rPr>
                </w:pPr>
                <w:r w:rsidRPr="00D342EB">
                  <w:rPr>
                    <w:rFonts w:ascii="Calibri" w:hAnsi="Calibri" w:cs="Calibri"/>
                    <w:color w:val="FF8C00"/>
                    <w:sz w:val="20"/>
                  </w:rPr>
                  <w:t>Information Classification: CONTROLLED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EB" w:rsidRDefault="00D34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54D"/>
    <w:multiLevelType w:val="hybridMultilevel"/>
    <w:tmpl w:val="F120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0180040"/>
    <w:multiLevelType w:val="hybridMultilevel"/>
    <w:tmpl w:val="3B56A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30526D"/>
    <w:multiLevelType w:val="hybridMultilevel"/>
    <w:tmpl w:val="B5E6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BFD7679"/>
    <w:multiLevelType w:val="hybridMultilevel"/>
    <w:tmpl w:val="AF54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78E3"/>
    <w:rsid w:val="00037D03"/>
    <w:rsid w:val="00041394"/>
    <w:rsid w:val="00055E45"/>
    <w:rsid w:val="00060C08"/>
    <w:rsid w:val="000825A5"/>
    <w:rsid w:val="000855EA"/>
    <w:rsid w:val="00095215"/>
    <w:rsid w:val="000A603C"/>
    <w:rsid w:val="000B4562"/>
    <w:rsid w:val="000E58D8"/>
    <w:rsid w:val="00107F59"/>
    <w:rsid w:val="001454C5"/>
    <w:rsid w:val="00164818"/>
    <w:rsid w:val="00193ADA"/>
    <w:rsid w:val="00196CE4"/>
    <w:rsid w:val="001A40AE"/>
    <w:rsid w:val="001B60E7"/>
    <w:rsid w:val="001D5EA4"/>
    <w:rsid w:val="00206E80"/>
    <w:rsid w:val="00227AD4"/>
    <w:rsid w:val="00253F89"/>
    <w:rsid w:val="00273C84"/>
    <w:rsid w:val="002808D0"/>
    <w:rsid w:val="00281AA2"/>
    <w:rsid w:val="002852C1"/>
    <w:rsid w:val="002C100D"/>
    <w:rsid w:val="002D1DB1"/>
    <w:rsid w:val="002D3C9B"/>
    <w:rsid w:val="002D5F69"/>
    <w:rsid w:val="002E07BF"/>
    <w:rsid w:val="002E16C8"/>
    <w:rsid w:val="002E2CAC"/>
    <w:rsid w:val="003008D7"/>
    <w:rsid w:val="003164AB"/>
    <w:rsid w:val="0032541E"/>
    <w:rsid w:val="003255F9"/>
    <w:rsid w:val="0032638D"/>
    <w:rsid w:val="003340DA"/>
    <w:rsid w:val="0035431A"/>
    <w:rsid w:val="003A6138"/>
    <w:rsid w:val="003D317A"/>
    <w:rsid w:val="003F70BD"/>
    <w:rsid w:val="00401C3D"/>
    <w:rsid w:val="00424928"/>
    <w:rsid w:val="00440F7A"/>
    <w:rsid w:val="004532FE"/>
    <w:rsid w:val="00462838"/>
    <w:rsid w:val="004630EA"/>
    <w:rsid w:val="00473FE6"/>
    <w:rsid w:val="004B048E"/>
    <w:rsid w:val="004E5174"/>
    <w:rsid w:val="005055E9"/>
    <w:rsid w:val="00565AF4"/>
    <w:rsid w:val="005748F8"/>
    <w:rsid w:val="00597D90"/>
    <w:rsid w:val="005D3139"/>
    <w:rsid w:val="005D4BE4"/>
    <w:rsid w:val="00604441"/>
    <w:rsid w:val="00655D93"/>
    <w:rsid w:val="00660A5D"/>
    <w:rsid w:val="00665458"/>
    <w:rsid w:val="00672AAE"/>
    <w:rsid w:val="00701BB0"/>
    <w:rsid w:val="00712C74"/>
    <w:rsid w:val="0072361D"/>
    <w:rsid w:val="00776EFB"/>
    <w:rsid w:val="0078095F"/>
    <w:rsid w:val="007940B7"/>
    <w:rsid w:val="00794EF0"/>
    <w:rsid w:val="007C5C77"/>
    <w:rsid w:val="007C7ABB"/>
    <w:rsid w:val="00800042"/>
    <w:rsid w:val="0080231F"/>
    <w:rsid w:val="00813B1F"/>
    <w:rsid w:val="00825961"/>
    <w:rsid w:val="008360C3"/>
    <w:rsid w:val="00871430"/>
    <w:rsid w:val="0087653E"/>
    <w:rsid w:val="00881C12"/>
    <w:rsid w:val="00890149"/>
    <w:rsid w:val="0089383B"/>
    <w:rsid w:val="009160EB"/>
    <w:rsid w:val="009320AC"/>
    <w:rsid w:val="00936652"/>
    <w:rsid w:val="00953E2F"/>
    <w:rsid w:val="0095694A"/>
    <w:rsid w:val="0098658A"/>
    <w:rsid w:val="009C44E1"/>
    <w:rsid w:val="009C7F1F"/>
    <w:rsid w:val="009D7F32"/>
    <w:rsid w:val="009E2611"/>
    <w:rsid w:val="009E3B67"/>
    <w:rsid w:val="009F488C"/>
    <w:rsid w:val="00A24CB2"/>
    <w:rsid w:val="00A577C1"/>
    <w:rsid w:val="00A60A38"/>
    <w:rsid w:val="00A713A2"/>
    <w:rsid w:val="00A72ABF"/>
    <w:rsid w:val="00A73D6A"/>
    <w:rsid w:val="00A84F8C"/>
    <w:rsid w:val="00A86DE3"/>
    <w:rsid w:val="00A9225B"/>
    <w:rsid w:val="00A925BE"/>
    <w:rsid w:val="00AA5804"/>
    <w:rsid w:val="00AB13E8"/>
    <w:rsid w:val="00AB2278"/>
    <w:rsid w:val="00AC2FA6"/>
    <w:rsid w:val="00AC670D"/>
    <w:rsid w:val="00AD495F"/>
    <w:rsid w:val="00B02116"/>
    <w:rsid w:val="00B03BE2"/>
    <w:rsid w:val="00B05BA8"/>
    <w:rsid w:val="00B06C2E"/>
    <w:rsid w:val="00B07CAB"/>
    <w:rsid w:val="00B578A1"/>
    <w:rsid w:val="00BA69B8"/>
    <w:rsid w:val="00BB427A"/>
    <w:rsid w:val="00BE4CFE"/>
    <w:rsid w:val="00C36C58"/>
    <w:rsid w:val="00C42F11"/>
    <w:rsid w:val="00C84A23"/>
    <w:rsid w:val="00CB381D"/>
    <w:rsid w:val="00CC6EC0"/>
    <w:rsid w:val="00D250C6"/>
    <w:rsid w:val="00D342EB"/>
    <w:rsid w:val="00D41C87"/>
    <w:rsid w:val="00D43D35"/>
    <w:rsid w:val="00D75C31"/>
    <w:rsid w:val="00D76F2B"/>
    <w:rsid w:val="00D83403"/>
    <w:rsid w:val="00D941B1"/>
    <w:rsid w:val="00D954FD"/>
    <w:rsid w:val="00D957D9"/>
    <w:rsid w:val="00DA2DA6"/>
    <w:rsid w:val="00DB53B0"/>
    <w:rsid w:val="00E13C80"/>
    <w:rsid w:val="00E326DB"/>
    <w:rsid w:val="00E33201"/>
    <w:rsid w:val="00E35899"/>
    <w:rsid w:val="00E574F2"/>
    <w:rsid w:val="00E710BB"/>
    <w:rsid w:val="00E815AA"/>
    <w:rsid w:val="00E84C5F"/>
    <w:rsid w:val="00EB2732"/>
    <w:rsid w:val="00EE48EB"/>
    <w:rsid w:val="00EE7BFF"/>
    <w:rsid w:val="00F1006A"/>
    <w:rsid w:val="00F112EA"/>
    <w:rsid w:val="00F17834"/>
    <w:rsid w:val="00F251F6"/>
    <w:rsid w:val="00F33048"/>
    <w:rsid w:val="00F43100"/>
    <w:rsid w:val="00F62D67"/>
    <w:rsid w:val="00F75548"/>
    <w:rsid w:val="00F91DCD"/>
    <w:rsid w:val="00FF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E326DB"/>
    <w:rPr>
      <w:color w:val="0000FF"/>
      <w:u w:val="single"/>
    </w:rPr>
  </w:style>
  <w:style w:type="paragraph" w:customStyle="1" w:styleId="pa0">
    <w:name w:val="pa0"/>
    <w:basedOn w:val="Normal"/>
    <w:rsid w:val="0060444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4">
    <w:name w:val="a4"/>
    <w:basedOn w:val="DefaultParagraphFont"/>
    <w:rsid w:val="00604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E326DB"/>
    <w:rPr>
      <w:color w:val="0000FF"/>
      <w:u w:val="single"/>
    </w:rPr>
  </w:style>
  <w:style w:type="paragraph" w:customStyle="1" w:styleId="pa0">
    <w:name w:val="pa0"/>
    <w:basedOn w:val="Normal"/>
    <w:rsid w:val="0060444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4">
    <w:name w:val="a4"/>
    <w:basedOn w:val="DefaultParagraphFont"/>
    <w:rsid w:val="0060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63">
      <w:bodyDiv w:val="1"/>
      <w:marLeft w:val="0"/>
      <w:marRight w:val="0"/>
      <w:marTop w:val="0"/>
      <w:marBottom w:val="0"/>
      <w:divBdr>
        <w:top w:val="none" w:sz="0" w:space="0" w:color="auto"/>
        <w:left w:val="none" w:sz="0" w:space="0" w:color="auto"/>
        <w:bottom w:val="none" w:sz="0" w:space="0" w:color="auto"/>
        <w:right w:val="none" w:sz="0" w:space="0" w:color="auto"/>
      </w:divBdr>
    </w:div>
    <w:div w:id="126975725">
      <w:bodyDiv w:val="1"/>
      <w:marLeft w:val="0"/>
      <w:marRight w:val="0"/>
      <w:marTop w:val="0"/>
      <w:marBottom w:val="0"/>
      <w:divBdr>
        <w:top w:val="none" w:sz="0" w:space="0" w:color="auto"/>
        <w:left w:val="none" w:sz="0" w:space="0" w:color="auto"/>
        <w:bottom w:val="none" w:sz="0" w:space="0" w:color="auto"/>
        <w:right w:val="none" w:sz="0" w:space="0" w:color="auto"/>
      </w:divBdr>
    </w:div>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038164268">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36035554">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x-apple-data-detectors://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x-apple-data-detectors://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apple-data-detectors://2" TargetMode="External"/><Relationship Id="rId5" Type="http://schemas.openxmlformats.org/officeDocument/2006/relationships/settings" Target="settings.xml"/><Relationship Id="rId15" Type="http://schemas.openxmlformats.org/officeDocument/2006/relationships/hyperlink" Target="x-apple-data-detectors://6" TargetMode="External"/><Relationship Id="rId23" Type="http://schemas.openxmlformats.org/officeDocument/2006/relationships/theme" Target="theme/theme1.xml"/><Relationship Id="rId10" Type="http://schemas.openxmlformats.org/officeDocument/2006/relationships/hyperlink" Target="mailto:hello@staustell.co.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x-apple-data-detectors://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92FF-0DAD-4887-820A-E9B6045A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4</cp:revision>
  <dcterms:created xsi:type="dcterms:W3CDTF">2018-09-13T14:25:00Z</dcterms:created>
  <dcterms:modified xsi:type="dcterms:W3CDTF">2019-11-07T15:28:00Z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Helen.Nicholson@cornwall.gov.uk</vt:lpwstr>
  </property>
  <property fmtid="{D5CDD505-2E9C-101B-9397-08002B2CF9AE}" pid="5" name="MSIP_Label_65bade86-969a-4cfc-8d70-99d1f0adeaba_SetDate">
    <vt:lpwstr>2019-11-07T10:38:04.1766894Z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